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E1E72">
      <w:pPr>
        <w:suppressAutoHyphens/>
        <w:rPr>
          <w:rFonts w:ascii="宋体" w:hAnsi="宋体" w:eastAsia="宋体" w:cs="Times New Roman"/>
          <w:b/>
          <w:bCs/>
          <w:sz w:val="28"/>
          <w:szCs w:val="28"/>
        </w:rPr>
      </w:pPr>
      <w:r>
        <w:rPr>
          <w:rFonts w:hint="eastAsia" w:ascii="宋体" w:hAnsi="宋体" w:eastAsia="宋体" w:cs="Times New Roman"/>
          <w:b/>
          <w:bCs/>
          <w:sz w:val="28"/>
          <w:szCs w:val="28"/>
        </w:rPr>
        <w:t>附件１</w:t>
      </w:r>
    </w:p>
    <w:p w14:paraId="175F2B6E">
      <w:pPr>
        <w:suppressAutoHyphens/>
        <w:jc w:val="center"/>
        <w:rPr>
          <w:rFonts w:ascii="宋体" w:hAnsi="宋体" w:eastAsia="宋体" w:cs="Times New Roman"/>
          <w:b/>
          <w:sz w:val="44"/>
          <w:szCs w:val="44"/>
        </w:rPr>
      </w:pPr>
      <w:r>
        <w:rPr>
          <w:rFonts w:ascii="宋体" w:hAnsi="宋体" w:eastAsia="宋体" w:cs="Times New Roman"/>
          <w:b/>
          <w:sz w:val="44"/>
          <w:szCs w:val="44"/>
        </w:rPr>
        <w:t>202</w:t>
      </w:r>
      <w:r>
        <w:rPr>
          <w:rFonts w:hint="eastAsia" w:ascii="宋体" w:hAnsi="宋体" w:eastAsia="宋体" w:cs="Times New Roman"/>
          <w:b/>
          <w:sz w:val="44"/>
          <w:szCs w:val="44"/>
          <w:lang w:val="en-US" w:eastAsia="zh-CN"/>
        </w:rPr>
        <w:t>6</w:t>
      </w:r>
      <w:r>
        <w:rPr>
          <w:rFonts w:hint="eastAsia" w:ascii="宋体" w:hAnsi="宋体" w:eastAsia="宋体" w:cs="Times New Roman"/>
          <w:b/>
          <w:sz w:val="44"/>
          <w:szCs w:val="44"/>
        </w:rPr>
        <w:t>年度吉林省电子商务行业职业教育教学指导委员会教学改革研究课题指南</w:t>
      </w:r>
    </w:p>
    <w:p w14:paraId="3911DCC0">
      <w:pPr>
        <w:widowControl/>
        <w:shd w:val="clear" w:color="000000" w:fill="FFFFFF"/>
        <w:suppressAutoHyphens/>
        <w:spacing w:line="360" w:lineRule="auto"/>
        <w:rPr>
          <w:rFonts w:ascii="仿宋_GB2312" w:hAnsi="宋体" w:eastAsia="仿宋_GB2312" w:cs="Times New Roman"/>
          <w:sz w:val="32"/>
          <w:szCs w:val="32"/>
        </w:rPr>
      </w:pPr>
    </w:p>
    <w:p w14:paraId="465153EE">
      <w:pPr>
        <w:widowControl/>
        <w:shd w:val="clear" w:color="000000" w:fill="FFFFFF"/>
        <w:suppressAutoHyphens/>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本指南作为课题申报的主要参考选题范围。选题指南为主持人及课题组在申报课题时提供选题方向和研究范围，题目尽量不要直接采用，申报者应结合自身研究的主旨思想自行设计课题名称和研究内容。聚焦电子商务类专业建设和人才培养的热点难点问题，运用创新思维，探索改革举措，形成可复制、可推广的研究成果。课题名称应严谨、规范、简明。</w:t>
      </w:r>
    </w:p>
    <w:p w14:paraId="6A9A320A">
      <w:pPr>
        <w:keepNext w:val="0"/>
        <w:keepLines w:val="0"/>
        <w:widowControl/>
        <w:suppressLineNumbers w:val="0"/>
        <w:jc w:val="both"/>
      </w:pPr>
      <w:r>
        <w:rPr>
          <w:rFonts w:ascii="仿宋_GB2312" w:hAnsi="宋体" w:eastAsia="仿宋_GB2312" w:cs="仿宋_GB2312"/>
          <w:color w:val="000000"/>
          <w:kern w:val="0"/>
          <w:sz w:val="32"/>
          <w:szCs w:val="32"/>
          <w:lang w:val="en-US" w:eastAsia="zh-CN" w:bidi="ar"/>
        </w:rPr>
        <w:t>1.新时代党建引领吉林职业教育高质量发展的实践路径</w:t>
      </w:r>
      <w:r>
        <w:rPr>
          <w:rFonts w:hint="eastAsia" w:ascii="仿宋_GB2312" w:hAnsi="宋体" w:eastAsia="仿宋_GB2312" w:cs="仿宋_GB2312"/>
          <w:color w:val="000000"/>
          <w:kern w:val="0"/>
          <w:sz w:val="32"/>
          <w:szCs w:val="32"/>
          <w:lang w:val="en-US" w:eastAsia="zh-CN" w:bidi="ar"/>
        </w:rPr>
        <w:t>研</w:t>
      </w:r>
      <w:r>
        <w:rPr>
          <w:rFonts w:hint="default" w:ascii="仿宋_GB2312" w:hAnsi="宋体" w:eastAsia="仿宋_GB2312" w:cs="仿宋_GB2312"/>
          <w:color w:val="000000"/>
          <w:kern w:val="0"/>
          <w:sz w:val="32"/>
          <w:szCs w:val="32"/>
          <w:lang w:val="en-US" w:eastAsia="zh-CN" w:bidi="ar"/>
        </w:rPr>
        <w:t xml:space="preserve">究 </w:t>
      </w:r>
    </w:p>
    <w:p w14:paraId="5794F43E">
      <w:pPr>
        <w:keepNext w:val="0"/>
        <w:keepLines w:val="0"/>
        <w:widowControl/>
        <w:suppressLineNumbers w:val="0"/>
        <w:jc w:val="both"/>
      </w:pPr>
      <w:r>
        <w:rPr>
          <w:rFonts w:hint="default" w:ascii="仿宋_GB2312" w:hAnsi="宋体" w:eastAsia="仿宋_GB2312" w:cs="仿宋_GB2312"/>
          <w:color w:val="000000"/>
          <w:kern w:val="0"/>
          <w:sz w:val="32"/>
          <w:szCs w:val="32"/>
          <w:lang w:val="en-US" w:eastAsia="zh-CN" w:bidi="ar"/>
        </w:rPr>
        <w:t xml:space="preserve">2.职业院校“大思政课”体系构建与实践创新研究 </w:t>
      </w:r>
    </w:p>
    <w:p w14:paraId="75D18239">
      <w:pPr>
        <w:keepNext w:val="0"/>
        <w:keepLines w:val="0"/>
        <w:widowControl/>
        <w:suppressLineNumbers w:val="0"/>
        <w:jc w:val="both"/>
      </w:pPr>
      <w:r>
        <w:rPr>
          <w:rFonts w:hint="default" w:ascii="仿宋_GB2312" w:hAnsi="宋体" w:eastAsia="仿宋_GB2312" w:cs="仿宋_GB2312"/>
          <w:color w:val="000000"/>
          <w:kern w:val="0"/>
          <w:sz w:val="32"/>
          <w:szCs w:val="32"/>
          <w:lang w:val="en-US" w:eastAsia="zh-CN" w:bidi="ar"/>
        </w:rPr>
        <w:t xml:space="preserve">3.课程思政融入职业院校特色专业教学的实践路径研究 </w:t>
      </w:r>
    </w:p>
    <w:p w14:paraId="2CB3A81E">
      <w:pPr>
        <w:keepNext w:val="0"/>
        <w:keepLines w:val="0"/>
        <w:widowControl/>
        <w:suppressLineNumbers w:val="0"/>
        <w:jc w:val="both"/>
      </w:pPr>
      <w:r>
        <w:rPr>
          <w:rFonts w:hint="default" w:ascii="仿宋_GB2312" w:hAnsi="宋体" w:eastAsia="仿宋_GB2312" w:cs="仿宋_GB2312"/>
          <w:color w:val="000000"/>
          <w:kern w:val="0"/>
          <w:sz w:val="32"/>
          <w:szCs w:val="32"/>
          <w:lang w:val="en-US" w:eastAsia="zh-CN" w:bidi="ar"/>
        </w:rPr>
        <w:t xml:space="preserve">4.吉林红色文化在职业院校思政教育中的传承与应用研究 </w:t>
      </w:r>
    </w:p>
    <w:p w14:paraId="428B4670">
      <w:pPr>
        <w:keepNext w:val="0"/>
        <w:keepLines w:val="0"/>
        <w:widowControl/>
        <w:suppressLineNumbers w:val="0"/>
        <w:jc w:val="both"/>
      </w:pPr>
      <w:r>
        <w:rPr>
          <w:rFonts w:hint="eastAsia" w:ascii="仿宋_GB2312" w:hAnsi="宋体" w:eastAsia="仿宋_GB2312" w:cs="仿宋_GB2312"/>
          <w:color w:val="000000"/>
          <w:kern w:val="0"/>
          <w:sz w:val="32"/>
          <w:szCs w:val="32"/>
          <w:lang w:val="en-US" w:eastAsia="zh-CN" w:bidi="ar"/>
        </w:rPr>
        <w:t>5</w:t>
      </w:r>
      <w:r>
        <w:rPr>
          <w:rFonts w:hint="default" w:ascii="仿宋_GB2312" w:hAnsi="宋体" w:eastAsia="仿宋_GB2312" w:cs="仿宋_GB2312"/>
          <w:color w:val="000000"/>
          <w:kern w:val="0"/>
          <w:sz w:val="32"/>
          <w:szCs w:val="32"/>
          <w:lang w:val="en-US" w:eastAsia="zh-CN" w:bidi="ar"/>
        </w:rPr>
        <w:t xml:space="preserve">.职业院校师德师风预警机制与长效建设研究 </w:t>
      </w:r>
    </w:p>
    <w:p w14:paraId="58194827">
      <w:pPr>
        <w:keepNext w:val="0"/>
        <w:keepLines w:val="0"/>
        <w:widowControl/>
        <w:suppressLineNumbers w:val="0"/>
        <w:jc w:val="both"/>
      </w:pPr>
      <w:r>
        <w:rPr>
          <w:rFonts w:hint="eastAsia" w:ascii="仿宋_GB2312" w:hAnsi="宋体" w:eastAsia="仿宋_GB2312" w:cs="仿宋_GB2312"/>
          <w:color w:val="000000"/>
          <w:kern w:val="0"/>
          <w:sz w:val="32"/>
          <w:szCs w:val="32"/>
          <w:lang w:val="en-US" w:eastAsia="zh-CN" w:bidi="ar"/>
        </w:rPr>
        <w:t>6</w:t>
      </w:r>
      <w:r>
        <w:rPr>
          <w:rFonts w:hint="default" w:ascii="仿宋_GB2312" w:hAnsi="宋体" w:eastAsia="仿宋_GB2312" w:cs="仿宋_GB2312"/>
          <w:color w:val="000000"/>
          <w:kern w:val="0"/>
          <w:sz w:val="32"/>
          <w:szCs w:val="32"/>
          <w:lang w:val="en-US" w:eastAsia="zh-CN" w:bidi="ar"/>
        </w:rPr>
        <w:t xml:space="preserve">.职业院校铸牢中华民族共同体意识的实践育人模式创新 </w:t>
      </w:r>
    </w:p>
    <w:p w14:paraId="4D6F325E">
      <w:pPr>
        <w:keepNext w:val="0"/>
        <w:keepLines w:val="0"/>
        <w:widowControl/>
        <w:suppressLineNumbers w:val="0"/>
        <w:jc w:val="both"/>
      </w:pPr>
      <w:r>
        <w:rPr>
          <w:rFonts w:hint="default" w:ascii="仿宋_GB2312" w:hAnsi="宋体" w:eastAsia="仿宋_GB2312" w:cs="仿宋_GB2312"/>
          <w:color w:val="000000"/>
          <w:kern w:val="0"/>
          <w:sz w:val="32"/>
          <w:szCs w:val="32"/>
          <w:lang w:val="en-US" w:eastAsia="zh-CN" w:bidi="ar"/>
        </w:rPr>
        <w:t xml:space="preserve">与长效机制构建研究 </w:t>
      </w:r>
    </w:p>
    <w:p w14:paraId="51035335">
      <w:pPr>
        <w:keepNext w:val="0"/>
        <w:keepLines w:val="0"/>
        <w:widowControl/>
        <w:suppressLineNumbers w:val="0"/>
        <w:jc w:val="both"/>
      </w:pPr>
      <w:r>
        <w:rPr>
          <w:rFonts w:hint="eastAsia" w:ascii="仿宋_GB2312" w:hAnsi="宋体" w:eastAsia="仿宋_GB2312" w:cs="仿宋_GB2312"/>
          <w:color w:val="000000"/>
          <w:kern w:val="0"/>
          <w:sz w:val="32"/>
          <w:szCs w:val="32"/>
          <w:lang w:val="en-US" w:eastAsia="zh-CN" w:bidi="ar"/>
        </w:rPr>
        <w:t>7</w:t>
      </w:r>
      <w:r>
        <w:rPr>
          <w:rFonts w:hint="default" w:ascii="仿宋_GB2312" w:hAnsi="宋体" w:eastAsia="仿宋_GB2312" w:cs="仿宋_GB2312"/>
          <w:color w:val="000000"/>
          <w:kern w:val="0"/>
          <w:sz w:val="32"/>
          <w:szCs w:val="32"/>
          <w:lang w:val="en-US" w:eastAsia="zh-CN" w:bidi="ar"/>
        </w:rPr>
        <w:t>.立德树人视域下职业院校学生德育评价实践研究</w:t>
      </w:r>
    </w:p>
    <w:p w14:paraId="36B776F1">
      <w:pPr>
        <w:keepNext w:val="0"/>
        <w:keepLines w:val="0"/>
        <w:widowControl/>
        <w:suppressLineNumbers w:val="0"/>
        <w:jc w:val="left"/>
      </w:pPr>
      <w:r>
        <w:rPr>
          <w:rFonts w:ascii="仿宋" w:hAnsi="仿宋" w:eastAsia="仿宋" w:cs="仿宋"/>
          <w:sz w:val="32"/>
          <w:szCs w:val="32"/>
        </w:rPr>
        <w:t>10</w:t>
      </w:r>
      <w:r>
        <w:rPr>
          <w:rFonts w:hint="eastAsia" w:ascii="仿宋" w:hAnsi="仿宋" w:eastAsia="仿宋" w:cs="仿宋"/>
          <w:sz w:val="32"/>
          <w:szCs w:val="32"/>
        </w:rPr>
        <w:t xml:space="preserve">. </w:t>
      </w:r>
      <w:r>
        <w:rPr>
          <w:rFonts w:ascii="仿宋_GB2312" w:hAnsi="宋体" w:eastAsia="仿宋_GB2312" w:cs="仿宋_GB2312"/>
          <w:color w:val="000000"/>
          <w:kern w:val="0"/>
          <w:sz w:val="32"/>
          <w:szCs w:val="32"/>
          <w:lang w:val="en-US" w:eastAsia="zh-CN" w:bidi="ar"/>
        </w:rPr>
        <w:t xml:space="preserve">1.新时代党建引领吉林职业教育高质量发展的实践路径研 </w:t>
      </w:r>
    </w:p>
    <w:p w14:paraId="4AE221CA">
      <w:pPr>
        <w:keepNext w:val="0"/>
        <w:keepLines w:val="0"/>
        <w:widowControl/>
        <w:suppressLineNumbers w:val="0"/>
        <w:jc w:val="left"/>
      </w:pPr>
      <w:r>
        <w:rPr>
          <w:rFonts w:hint="default" w:ascii="仿宋_GB2312" w:hAnsi="宋体" w:eastAsia="仿宋_GB2312" w:cs="仿宋_GB2312"/>
          <w:color w:val="000000"/>
          <w:kern w:val="0"/>
          <w:sz w:val="32"/>
          <w:szCs w:val="32"/>
          <w:lang w:val="en-US" w:eastAsia="zh-CN" w:bidi="ar"/>
        </w:rPr>
        <w:t xml:space="preserve">究 </w:t>
      </w:r>
    </w:p>
    <w:p w14:paraId="237C0BD3">
      <w:pPr>
        <w:keepNext w:val="0"/>
        <w:keepLines w:val="0"/>
        <w:widowControl/>
        <w:suppressLineNumbers w:val="0"/>
        <w:jc w:val="left"/>
      </w:pPr>
      <w:r>
        <w:rPr>
          <w:rFonts w:hint="default" w:ascii="仿宋_GB2312" w:hAnsi="宋体" w:eastAsia="仿宋_GB2312" w:cs="仿宋_GB2312"/>
          <w:color w:val="000000"/>
          <w:kern w:val="0"/>
          <w:sz w:val="32"/>
          <w:szCs w:val="32"/>
          <w:lang w:val="en-US" w:eastAsia="zh-CN" w:bidi="ar"/>
        </w:rPr>
        <w:t xml:space="preserve">2.职业院校“大思政课”体系构建与实践创新研究 </w:t>
      </w:r>
    </w:p>
    <w:p w14:paraId="65F2606B">
      <w:pPr>
        <w:keepNext w:val="0"/>
        <w:keepLines w:val="0"/>
        <w:widowControl/>
        <w:suppressLineNumbers w:val="0"/>
        <w:jc w:val="left"/>
      </w:pPr>
      <w:r>
        <w:rPr>
          <w:rFonts w:hint="default" w:ascii="仿宋_GB2312" w:hAnsi="宋体" w:eastAsia="仿宋_GB2312" w:cs="仿宋_GB2312"/>
          <w:color w:val="000000"/>
          <w:kern w:val="0"/>
          <w:sz w:val="32"/>
          <w:szCs w:val="32"/>
          <w:lang w:val="en-US" w:eastAsia="zh-CN" w:bidi="ar"/>
        </w:rPr>
        <w:t xml:space="preserve">3.课程思政融入职业院校特色专业教学的实践路径研究 </w:t>
      </w:r>
    </w:p>
    <w:p w14:paraId="2E6D84FF">
      <w:pPr>
        <w:keepNext w:val="0"/>
        <w:keepLines w:val="0"/>
        <w:widowControl/>
        <w:suppressLineNumbers w:val="0"/>
        <w:jc w:val="left"/>
      </w:pPr>
      <w:r>
        <w:rPr>
          <w:rFonts w:hint="default" w:ascii="仿宋_GB2312" w:hAnsi="宋体" w:eastAsia="仿宋_GB2312" w:cs="仿宋_GB2312"/>
          <w:color w:val="000000"/>
          <w:kern w:val="0"/>
          <w:sz w:val="32"/>
          <w:szCs w:val="32"/>
          <w:lang w:val="en-US" w:eastAsia="zh-CN" w:bidi="ar"/>
        </w:rPr>
        <w:t xml:space="preserve">4.地方民族文化融入现代职业教育体系的理论基础与制度 </w:t>
      </w:r>
    </w:p>
    <w:p w14:paraId="37B39169">
      <w:pPr>
        <w:keepNext w:val="0"/>
        <w:keepLines w:val="0"/>
        <w:widowControl/>
        <w:suppressLineNumbers w:val="0"/>
        <w:jc w:val="left"/>
      </w:pPr>
      <w:r>
        <w:rPr>
          <w:rFonts w:hint="default" w:ascii="仿宋_GB2312" w:hAnsi="宋体" w:eastAsia="仿宋_GB2312" w:cs="仿宋_GB2312"/>
          <w:color w:val="000000"/>
          <w:kern w:val="0"/>
          <w:sz w:val="32"/>
          <w:szCs w:val="32"/>
          <w:lang w:val="en-US" w:eastAsia="zh-CN" w:bidi="ar"/>
        </w:rPr>
        <w:t xml:space="preserve">构建研究 </w:t>
      </w:r>
    </w:p>
    <w:p w14:paraId="3259E5A4">
      <w:pPr>
        <w:keepNext w:val="0"/>
        <w:keepLines w:val="0"/>
        <w:widowControl/>
        <w:suppressLineNumbers w:val="0"/>
        <w:jc w:val="left"/>
      </w:pPr>
      <w:r>
        <w:rPr>
          <w:rFonts w:hint="default" w:ascii="仿宋_GB2312" w:hAnsi="宋体" w:eastAsia="仿宋_GB2312" w:cs="仿宋_GB2312"/>
          <w:color w:val="000000"/>
          <w:kern w:val="0"/>
          <w:sz w:val="32"/>
          <w:szCs w:val="32"/>
          <w:lang w:val="en-US" w:eastAsia="zh-CN" w:bidi="ar"/>
        </w:rPr>
        <w:t xml:space="preserve">5.吉林红色文化在职业院校思政教育中的传承与应用研究 </w:t>
      </w:r>
    </w:p>
    <w:p w14:paraId="1C952E22">
      <w:pPr>
        <w:keepNext w:val="0"/>
        <w:keepLines w:val="0"/>
        <w:widowControl/>
        <w:suppressLineNumbers w:val="0"/>
        <w:jc w:val="left"/>
      </w:pPr>
      <w:r>
        <w:rPr>
          <w:rFonts w:hint="default" w:ascii="仿宋_GB2312" w:hAnsi="宋体" w:eastAsia="仿宋_GB2312" w:cs="仿宋_GB2312"/>
          <w:color w:val="000000"/>
          <w:kern w:val="0"/>
          <w:sz w:val="32"/>
          <w:szCs w:val="32"/>
          <w:lang w:val="en-US" w:eastAsia="zh-CN" w:bidi="ar"/>
        </w:rPr>
        <w:t xml:space="preserve">6.职业院校师德师风预警机制与长效建设研究 </w:t>
      </w:r>
    </w:p>
    <w:p w14:paraId="2A2C5D2E">
      <w:pPr>
        <w:keepNext w:val="0"/>
        <w:keepLines w:val="0"/>
        <w:widowControl/>
        <w:suppressLineNumbers w:val="0"/>
        <w:jc w:val="left"/>
      </w:pPr>
      <w:r>
        <w:rPr>
          <w:rFonts w:hint="default" w:ascii="仿宋_GB2312" w:hAnsi="宋体" w:eastAsia="仿宋_GB2312" w:cs="仿宋_GB2312"/>
          <w:color w:val="000000"/>
          <w:kern w:val="0"/>
          <w:sz w:val="32"/>
          <w:szCs w:val="32"/>
          <w:lang w:val="en-US" w:eastAsia="zh-CN" w:bidi="ar"/>
        </w:rPr>
        <w:t xml:space="preserve">7.职业院校铸牢中华民族共同体意识的实践育人模式创新 </w:t>
      </w:r>
    </w:p>
    <w:p w14:paraId="4380C55D">
      <w:pPr>
        <w:keepNext w:val="0"/>
        <w:keepLines w:val="0"/>
        <w:widowControl/>
        <w:suppressLineNumbers w:val="0"/>
        <w:jc w:val="left"/>
      </w:pPr>
      <w:r>
        <w:rPr>
          <w:rFonts w:hint="default" w:ascii="仿宋_GB2312" w:hAnsi="宋体" w:eastAsia="仿宋_GB2312" w:cs="仿宋_GB2312"/>
          <w:color w:val="000000"/>
          <w:kern w:val="0"/>
          <w:sz w:val="32"/>
          <w:szCs w:val="32"/>
          <w:lang w:val="en-US" w:eastAsia="zh-CN" w:bidi="ar"/>
        </w:rPr>
        <w:t xml:space="preserve">与长效机制构建研究 </w:t>
      </w:r>
    </w:p>
    <w:p w14:paraId="7927184A">
      <w:pPr>
        <w:keepNext w:val="0"/>
        <w:keepLines w:val="0"/>
        <w:widowControl/>
        <w:suppressLineNumbers w:val="0"/>
        <w:jc w:val="left"/>
      </w:pPr>
      <w:r>
        <w:rPr>
          <w:rFonts w:hint="default" w:ascii="仿宋_GB2312" w:hAnsi="宋体" w:eastAsia="仿宋_GB2312" w:cs="仿宋_GB2312"/>
          <w:color w:val="000000"/>
          <w:kern w:val="0"/>
          <w:sz w:val="32"/>
          <w:szCs w:val="32"/>
          <w:lang w:val="en-US" w:eastAsia="zh-CN" w:bidi="ar"/>
        </w:rPr>
        <w:t>8.立德树人视域下职业院校学生德育评价实践研究</w:t>
      </w:r>
    </w:p>
    <w:p w14:paraId="58CDB427">
      <w:pPr>
        <w:suppressAutoHyphens/>
        <w:jc w:val="both"/>
        <w:rPr>
          <w:rFonts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 职业教育国际化与中国职业教育品牌建设研究</w:t>
      </w:r>
    </w:p>
    <w:p w14:paraId="4CBC3097">
      <w:pPr>
        <w:widowControl/>
        <w:shd w:val="clear" w:color="000000" w:fill="FFFFFF"/>
        <w:suppressAutoHyphens/>
        <w:spacing w:line="360" w:lineRule="auto"/>
        <w:jc w:val="both"/>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.区域产教融合联合体建设内涵、运行机制和发展路径研究</w:t>
      </w:r>
    </w:p>
    <w:p w14:paraId="4D125D9D">
      <w:pPr>
        <w:keepNext w:val="0"/>
        <w:keepLines w:val="0"/>
        <w:widowControl/>
        <w:suppressLineNumbers w:val="0"/>
        <w:jc w:val="left"/>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ascii="仿宋_GB2312" w:hAnsi="宋体" w:eastAsia="仿宋_GB2312" w:cs="仿宋_GB2312"/>
          <w:color w:val="000000"/>
          <w:kern w:val="0"/>
          <w:sz w:val="32"/>
          <w:szCs w:val="32"/>
          <w:lang w:val="en-US" w:eastAsia="zh-CN" w:bidi="ar"/>
        </w:rPr>
        <w:t xml:space="preserve">职业教育服务中小微企业发展的校企合作模式研究 </w:t>
      </w:r>
    </w:p>
    <w:p w14:paraId="3A052416">
      <w:pPr>
        <w:keepNext w:val="0"/>
        <w:keepLines w:val="0"/>
        <w:widowControl/>
        <w:suppressLineNumbers w:val="0"/>
        <w:jc w:val="left"/>
        <w:rPr>
          <w:rFonts w:ascii="仿宋" w:hAnsi="仿宋" w:eastAsia="仿宋" w:cs="仿宋"/>
          <w:sz w:val="32"/>
          <w:szCs w:val="32"/>
        </w:rPr>
      </w:pPr>
      <w:r>
        <w:rPr>
          <w:rFonts w:hint="default"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2</w:t>
      </w:r>
      <w:r>
        <w:rPr>
          <w:rFonts w:hint="default" w:ascii="仿宋_GB2312" w:hAnsi="宋体" w:eastAsia="仿宋_GB2312" w:cs="仿宋_GB2312"/>
          <w:color w:val="000000"/>
          <w:kern w:val="0"/>
          <w:sz w:val="32"/>
          <w:szCs w:val="32"/>
          <w:lang w:val="en-US" w:eastAsia="zh-CN" w:bidi="ar"/>
        </w:rPr>
        <w:t>.</w:t>
      </w:r>
      <w:r>
        <w:rPr>
          <w:rFonts w:hint="eastAsia" w:ascii="仿宋" w:hAnsi="仿宋" w:eastAsia="仿宋" w:cs="仿宋"/>
          <w:sz w:val="32"/>
          <w:szCs w:val="32"/>
        </w:rPr>
        <w:t>职业院校电子商务类专业技术服务和社会服务实践研究</w:t>
      </w:r>
    </w:p>
    <w:p w14:paraId="2748BAE2">
      <w:pPr>
        <w:suppressAutoHyphens/>
        <w:jc w:val="both"/>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.职业院校电子商务类教师企业实践基地建设研究</w:t>
      </w:r>
    </w:p>
    <w:p w14:paraId="70A4BF59">
      <w:pPr>
        <w:suppressAutoHyphens/>
        <w:jc w:val="both"/>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.职业教育电子商务类专业课程建设、教材开发、教法实践研究</w:t>
      </w:r>
    </w:p>
    <w:p w14:paraId="2ABE612E">
      <w:pPr>
        <w:keepNext w:val="0"/>
        <w:keepLines w:val="0"/>
        <w:widowControl/>
        <w:suppressLineNumbers w:val="0"/>
        <w:jc w:val="left"/>
      </w:pPr>
      <w:r>
        <w:rPr>
          <w:rFonts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ascii="仿宋_GB2312" w:hAnsi="宋体" w:eastAsia="仿宋_GB2312" w:cs="仿宋_GB2312"/>
          <w:color w:val="000000"/>
          <w:kern w:val="0"/>
          <w:sz w:val="32"/>
          <w:szCs w:val="32"/>
          <w:lang w:val="en-US" w:eastAsia="zh-CN" w:bidi="ar"/>
        </w:rPr>
        <w:t xml:space="preserve">高职院校“新双高”建设的内涵与实践路径研究 </w:t>
      </w:r>
    </w:p>
    <w:p w14:paraId="0956E1B0">
      <w:pPr>
        <w:keepNext w:val="0"/>
        <w:keepLines w:val="0"/>
        <w:widowControl/>
        <w:suppressLineNumbers w:val="0"/>
        <w:jc w:val="left"/>
      </w:pPr>
      <w:r>
        <w:rPr>
          <w:rFonts w:hint="eastAsia" w:ascii="仿宋_GB2312" w:hAnsi="宋体" w:eastAsia="仿宋_GB2312" w:cs="仿宋_GB2312"/>
          <w:color w:val="000000"/>
          <w:kern w:val="0"/>
          <w:sz w:val="32"/>
          <w:szCs w:val="32"/>
          <w:lang w:val="en-US" w:eastAsia="zh-CN" w:bidi="ar"/>
        </w:rPr>
        <w:t>16</w:t>
      </w:r>
      <w:r>
        <w:rPr>
          <w:rFonts w:hint="default" w:ascii="仿宋_GB2312" w:hAnsi="宋体" w:eastAsia="仿宋_GB2312" w:cs="仿宋_GB2312"/>
          <w:color w:val="000000"/>
          <w:kern w:val="0"/>
          <w:sz w:val="32"/>
          <w:szCs w:val="32"/>
          <w:lang w:val="en-US" w:eastAsia="zh-CN" w:bidi="ar"/>
        </w:rPr>
        <w:t>.职业教育学分银行在吉林的实践应用与机制完善研究</w:t>
      </w:r>
    </w:p>
    <w:p w14:paraId="6B289F9B">
      <w:pPr>
        <w:keepNext w:val="0"/>
        <w:keepLines w:val="0"/>
        <w:widowControl/>
        <w:suppressLineNumbers w:val="0"/>
        <w:jc w:val="left"/>
      </w:pPr>
      <w:r>
        <w:rPr>
          <w:rFonts w:ascii="仿宋" w:hAnsi="仿宋" w:eastAsia="仿宋" w:cs="仿宋"/>
          <w:sz w:val="32"/>
          <w:szCs w:val="32"/>
        </w:rPr>
        <w:t>1</w:t>
      </w:r>
      <w:r>
        <w:rPr>
          <w:rFonts w:hint="eastAsia" w:ascii="仿宋" w:hAnsi="仿宋" w:eastAsia="仿宋" w:cs="仿宋"/>
          <w:sz w:val="32"/>
          <w:szCs w:val="32"/>
          <w:lang w:val="en-US" w:eastAsia="zh-CN"/>
        </w:rPr>
        <w:t>7</w:t>
      </w:r>
      <w:r>
        <w:rPr>
          <w:rFonts w:ascii="仿宋" w:hAnsi="仿宋" w:eastAsia="仿宋" w:cs="仿宋"/>
          <w:sz w:val="32"/>
          <w:szCs w:val="32"/>
        </w:rPr>
        <w:t>.</w:t>
      </w:r>
      <w:r>
        <w:rPr>
          <w:rFonts w:ascii="仿宋_GB2312" w:hAnsi="宋体" w:eastAsia="仿宋_GB2312" w:cs="仿宋_GB2312"/>
          <w:color w:val="000000"/>
          <w:kern w:val="0"/>
          <w:sz w:val="32"/>
          <w:szCs w:val="32"/>
          <w:lang w:val="en-US" w:eastAsia="zh-CN" w:bidi="ar"/>
        </w:rPr>
        <w:t xml:space="preserve">职业院校“双师型”教师素质提升实践研究 </w:t>
      </w:r>
    </w:p>
    <w:p w14:paraId="4D310D78">
      <w:pPr>
        <w:keepNext w:val="0"/>
        <w:keepLines w:val="0"/>
        <w:widowControl/>
        <w:suppressLineNumbers w:val="0"/>
        <w:jc w:val="left"/>
      </w:pPr>
      <w:r>
        <w:rPr>
          <w:rFonts w:hint="eastAsia" w:ascii="仿宋_GB2312" w:hAnsi="宋体" w:eastAsia="仿宋_GB2312" w:cs="仿宋_GB2312"/>
          <w:color w:val="000000"/>
          <w:kern w:val="0"/>
          <w:sz w:val="32"/>
          <w:szCs w:val="32"/>
          <w:lang w:val="en-US" w:eastAsia="zh-CN" w:bidi="ar"/>
        </w:rPr>
        <w:t>18</w:t>
      </w:r>
      <w:r>
        <w:rPr>
          <w:rFonts w:hint="default" w:ascii="仿宋_GB2312" w:hAnsi="宋体" w:eastAsia="仿宋_GB2312" w:cs="仿宋_GB2312"/>
          <w:color w:val="000000"/>
          <w:kern w:val="0"/>
          <w:sz w:val="32"/>
          <w:szCs w:val="32"/>
          <w:lang w:val="en-US" w:eastAsia="zh-CN" w:bidi="ar"/>
        </w:rPr>
        <w:t xml:space="preserve">.职业院校企业兼职教师教学质量评价体系构建研究 </w:t>
      </w:r>
    </w:p>
    <w:p w14:paraId="6ED93EC2">
      <w:pPr>
        <w:keepNext w:val="0"/>
        <w:keepLines w:val="0"/>
        <w:widowControl/>
        <w:suppressLineNumbers w:val="0"/>
        <w:jc w:val="left"/>
      </w:pPr>
      <w:r>
        <w:rPr>
          <w:rFonts w:hint="eastAsia" w:ascii="仿宋_GB2312" w:hAnsi="宋体" w:eastAsia="仿宋_GB2312" w:cs="仿宋_GB2312"/>
          <w:color w:val="000000"/>
          <w:kern w:val="0"/>
          <w:sz w:val="32"/>
          <w:szCs w:val="32"/>
          <w:lang w:val="en-US" w:eastAsia="zh-CN" w:bidi="ar"/>
        </w:rPr>
        <w:t>19</w:t>
      </w:r>
      <w:r>
        <w:rPr>
          <w:rFonts w:hint="default" w:ascii="仿宋_GB2312" w:hAnsi="宋体" w:eastAsia="仿宋_GB2312" w:cs="仿宋_GB2312"/>
          <w:color w:val="000000"/>
          <w:kern w:val="0"/>
          <w:sz w:val="32"/>
          <w:szCs w:val="32"/>
          <w:lang w:val="en-US" w:eastAsia="zh-CN" w:bidi="ar"/>
        </w:rPr>
        <w:t xml:space="preserve">.数智化背景下职业院校教师数字化教学能力培养研究 </w:t>
      </w:r>
    </w:p>
    <w:p w14:paraId="5632F2B8">
      <w:pPr>
        <w:keepNext w:val="0"/>
        <w:keepLines w:val="0"/>
        <w:widowControl/>
        <w:suppressLineNumbers w:val="0"/>
        <w:jc w:val="left"/>
      </w:pPr>
      <w:r>
        <w:rPr>
          <w:rFonts w:hint="eastAsia" w:ascii="仿宋_GB2312" w:hAnsi="宋体" w:eastAsia="仿宋_GB2312" w:cs="仿宋_GB2312"/>
          <w:color w:val="000000"/>
          <w:kern w:val="0"/>
          <w:sz w:val="32"/>
          <w:szCs w:val="32"/>
          <w:lang w:val="en-US" w:eastAsia="zh-CN" w:bidi="ar"/>
        </w:rPr>
        <w:t>20</w:t>
      </w:r>
      <w:r>
        <w:rPr>
          <w:rFonts w:hint="default"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2"/>
          <w:szCs w:val="32"/>
          <w:lang w:val="en-US" w:eastAsia="zh-CN" w:bidi="ar"/>
        </w:rPr>
        <w:t>教育家精神引领下青年职业院校教师培养研究</w:t>
      </w:r>
    </w:p>
    <w:p w14:paraId="6A1710EE">
      <w:pPr>
        <w:keepNext w:val="0"/>
        <w:keepLines w:val="0"/>
        <w:widowControl/>
        <w:suppressLineNumbers w:val="0"/>
        <w:jc w:val="left"/>
      </w:pPr>
      <w:r>
        <w:rPr>
          <w:rFonts w:hint="eastAsia" w:ascii="仿宋_GB2312" w:hAnsi="宋体" w:eastAsia="仿宋_GB2312" w:cs="仿宋_GB2312"/>
          <w:color w:val="000000"/>
          <w:kern w:val="0"/>
          <w:sz w:val="32"/>
          <w:szCs w:val="32"/>
          <w:lang w:val="en-US" w:eastAsia="zh-CN" w:bidi="ar"/>
        </w:rPr>
        <w:t>21</w:t>
      </w:r>
      <w:r>
        <w:rPr>
          <w:rFonts w:ascii="仿宋_GB2312" w:hAnsi="宋体" w:eastAsia="仿宋_GB2312" w:cs="仿宋_GB2312"/>
          <w:color w:val="000000"/>
          <w:kern w:val="0"/>
          <w:sz w:val="32"/>
          <w:szCs w:val="32"/>
          <w:lang w:val="en-US" w:eastAsia="zh-CN" w:bidi="ar"/>
        </w:rPr>
        <w:t xml:space="preserve">职业院校“岗课赛证”四位一体人才培养模式研究 </w:t>
      </w:r>
    </w:p>
    <w:p w14:paraId="792FF103">
      <w:pPr>
        <w:keepNext w:val="0"/>
        <w:keepLines w:val="0"/>
        <w:widowControl/>
        <w:suppressLineNumbers w:val="0"/>
        <w:jc w:val="left"/>
      </w:pPr>
      <w:r>
        <w:rPr>
          <w:rFonts w:hint="eastAsia" w:ascii="仿宋_GB2312" w:hAnsi="宋体" w:eastAsia="仿宋_GB2312" w:cs="仿宋_GB2312"/>
          <w:color w:val="000000"/>
          <w:kern w:val="0"/>
          <w:sz w:val="32"/>
          <w:szCs w:val="32"/>
          <w:lang w:val="en-US" w:eastAsia="zh-CN" w:bidi="ar"/>
        </w:rPr>
        <w:t>2</w:t>
      </w:r>
      <w:r>
        <w:rPr>
          <w:rFonts w:hint="default" w:ascii="仿宋_GB2312" w:hAnsi="宋体" w:eastAsia="仿宋_GB2312" w:cs="仿宋_GB2312"/>
          <w:color w:val="000000"/>
          <w:kern w:val="0"/>
          <w:sz w:val="32"/>
          <w:szCs w:val="32"/>
          <w:lang w:val="en-US" w:eastAsia="zh-CN" w:bidi="ar"/>
        </w:rPr>
        <w:t xml:space="preserve">2.对接吉林产业标准的职业教育专业课程标准开发研究 </w:t>
      </w:r>
    </w:p>
    <w:p w14:paraId="63DB5082">
      <w:pPr>
        <w:keepNext w:val="0"/>
        <w:keepLines w:val="0"/>
        <w:widowControl/>
        <w:suppressLineNumbers w:val="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w:t>
      </w:r>
      <w:r>
        <w:rPr>
          <w:rFonts w:hint="default" w:ascii="仿宋_GB2312" w:hAnsi="宋体" w:eastAsia="仿宋_GB2312" w:cs="仿宋_GB2312"/>
          <w:color w:val="000000"/>
          <w:kern w:val="0"/>
          <w:sz w:val="32"/>
          <w:szCs w:val="32"/>
          <w:lang w:val="en-US" w:eastAsia="zh-CN" w:bidi="ar"/>
        </w:rPr>
        <w:t>3.职业教育数字化教材资源开发与</w:t>
      </w:r>
      <w:r>
        <w:rPr>
          <w:rFonts w:hint="default" w:ascii="仿宋_GB2312" w:hAnsi="宋体" w:eastAsia="仿宋_GB2312" w:cs="仿宋_GB2312"/>
          <w:color w:val="000000"/>
          <w:kern w:val="0"/>
          <w:sz w:val="32"/>
          <w:szCs w:val="32"/>
          <w:lang w:val="en-US" w:eastAsia="zh-CN" w:bidi="ar"/>
        </w:rPr>
        <w:t xml:space="preserve">应用效果评估研究 </w:t>
      </w:r>
    </w:p>
    <w:p w14:paraId="0BC0A378">
      <w:pPr>
        <w:keepNext w:val="0"/>
        <w:keepLines w:val="0"/>
        <w:widowControl/>
        <w:suppressLineNumbers w:val="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24.</w:t>
      </w:r>
      <w:r>
        <w:rPr>
          <w:rFonts w:hint="default" w:ascii="仿宋_GB2312" w:hAnsi="宋体" w:eastAsia="仿宋_GB2312" w:cs="仿宋_GB2312"/>
          <w:color w:val="000000"/>
          <w:kern w:val="0"/>
          <w:sz w:val="32"/>
          <w:szCs w:val="32"/>
          <w:lang w:val="en-US" w:eastAsia="zh-CN" w:bidi="ar"/>
        </w:rPr>
        <w:t xml:space="preserve">虚拟仿真技术在职业院校实训教学中的应用研究 </w:t>
      </w:r>
    </w:p>
    <w:p w14:paraId="71417B7D">
      <w:pPr>
        <w:keepNext w:val="0"/>
        <w:keepLines w:val="0"/>
        <w:widowControl/>
        <w:suppressLineNumbers w:val="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w:t>
      </w:r>
      <w:r>
        <w:rPr>
          <w:rFonts w:hint="default" w:ascii="仿宋_GB2312" w:hAnsi="宋体" w:eastAsia="仿宋_GB2312" w:cs="仿宋_GB2312"/>
          <w:color w:val="000000"/>
          <w:kern w:val="0"/>
          <w:sz w:val="32"/>
          <w:szCs w:val="32"/>
          <w:lang w:val="en-US" w:eastAsia="zh-CN" w:bidi="ar"/>
        </w:rPr>
        <w:t xml:space="preserve">5.职业教育专业目录更新背景下吉林职教课程体系重构 </w:t>
      </w:r>
    </w:p>
    <w:p w14:paraId="1C6E5E8E">
      <w:pPr>
        <w:keepNext w:val="0"/>
        <w:keepLines w:val="0"/>
        <w:widowControl/>
        <w:suppressLineNumbers w:val="0"/>
        <w:jc w:val="left"/>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 xml:space="preserve">研究 </w:t>
      </w:r>
    </w:p>
    <w:p w14:paraId="07DECB58">
      <w:pPr>
        <w:keepNext w:val="0"/>
        <w:keepLines w:val="0"/>
        <w:widowControl/>
        <w:suppressLineNumbers w:val="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w:t>
      </w:r>
      <w:r>
        <w:rPr>
          <w:rFonts w:hint="default" w:ascii="仿宋_GB2312" w:hAnsi="宋体" w:eastAsia="仿宋_GB2312" w:cs="仿宋_GB2312"/>
          <w:color w:val="000000"/>
          <w:kern w:val="0"/>
          <w:sz w:val="32"/>
          <w:szCs w:val="32"/>
          <w:lang w:val="en-US" w:eastAsia="zh-CN" w:bidi="ar"/>
        </w:rPr>
        <w:t>6.项目式教学在职业院校</w:t>
      </w:r>
      <w:r>
        <w:rPr>
          <w:rFonts w:hint="eastAsia" w:ascii="仿宋_GB2312" w:hAnsi="宋体" w:eastAsia="仿宋_GB2312" w:cs="仿宋_GB2312"/>
          <w:color w:val="000000"/>
          <w:kern w:val="0"/>
          <w:sz w:val="32"/>
          <w:szCs w:val="32"/>
          <w:lang w:val="en-US" w:eastAsia="zh-CN" w:bidi="ar"/>
        </w:rPr>
        <w:t>电子商务</w:t>
      </w:r>
      <w:r>
        <w:rPr>
          <w:rFonts w:hint="default" w:ascii="仿宋_GB2312" w:hAnsi="宋体" w:eastAsia="仿宋_GB2312" w:cs="仿宋_GB2312"/>
          <w:color w:val="000000"/>
          <w:kern w:val="0"/>
          <w:sz w:val="32"/>
          <w:szCs w:val="32"/>
          <w:lang w:val="en-US" w:eastAsia="zh-CN" w:bidi="ar"/>
        </w:rPr>
        <w:t xml:space="preserve">专业中的实践应用研究 </w:t>
      </w:r>
    </w:p>
    <w:p w14:paraId="71A9549E">
      <w:pPr>
        <w:keepNext w:val="0"/>
        <w:keepLines w:val="0"/>
        <w:widowControl/>
        <w:suppressLineNumbers w:val="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27</w:t>
      </w:r>
      <w:r>
        <w:rPr>
          <w:rFonts w:hint="default" w:ascii="仿宋_GB2312" w:hAnsi="宋体" w:eastAsia="仿宋_GB2312" w:cs="仿宋_GB2312"/>
          <w:color w:val="000000"/>
          <w:kern w:val="0"/>
          <w:sz w:val="32"/>
          <w:szCs w:val="32"/>
          <w:lang w:val="en-US" w:eastAsia="zh-CN" w:bidi="ar"/>
        </w:rPr>
        <w:t>.活页式、工作手册式教材在职业院校的建设研究</w:t>
      </w:r>
    </w:p>
    <w:p w14:paraId="3C111949">
      <w:pPr>
        <w:keepNext w:val="0"/>
        <w:keepLines w:val="0"/>
        <w:widowControl/>
        <w:suppressLineNumbers w:val="0"/>
        <w:jc w:val="left"/>
      </w:pPr>
      <w:r>
        <w:rPr>
          <w:rFonts w:hint="default"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8</w:t>
      </w:r>
      <w:r>
        <w:rPr>
          <w:rFonts w:hint="default"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2"/>
          <w:szCs w:val="32"/>
          <w:lang w:val="en-US" w:eastAsia="zh-CN" w:bidi="ar"/>
        </w:rPr>
        <w:t xml:space="preserve">人工智能在职业院校教学、实训、评价中的应用研究 </w:t>
      </w:r>
    </w:p>
    <w:p w14:paraId="4C22E67E">
      <w:pPr>
        <w:keepNext w:val="0"/>
        <w:keepLines w:val="0"/>
        <w:widowControl/>
        <w:suppressLineNumbers w:val="0"/>
        <w:jc w:val="left"/>
      </w:pPr>
      <w:r>
        <w:rPr>
          <w:rFonts w:hint="eastAsia" w:ascii="仿宋_GB2312" w:hAnsi="宋体" w:eastAsia="仿宋_GB2312" w:cs="仿宋_GB2312"/>
          <w:color w:val="000000"/>
          <w:kern w:val="0"/>
          <w:sz w:val="32"/>
          <w:szCs w:val="32"/>
          <w:lang w:val="en-US" w:eastAsia="zh-CN" w:bidi="ar"/>
        </w:rPr>
        <w:t>29</w:t>
      </w:r>
      <w:r>
        <w:rPr>
          <w:rFonts w:hint="default" w:ascii="仿宋_GB2312" w:hAnsi="宋体" w:eastAsia="仿宋_GB2312" w:cs="仿宋_GB2312"/>
          <w:color w:val="000000"/>
          <w:kern w:val="0"/>
          <w:sz w:val="32"/>
          <w:szCs w:val="32"/>
          <w:lang w:val="en-US" w:eastAsia="zh-CN" w:bidi="ar"/>
        </w:rPr>
        <w:t xml:space="preserve">.大数据赋能职业院校教学质量监测与预警机制研究 </w:t>
      </w:r>
    </w:p>
    <w:p w14:paraId="5BC51EE7">
      <w:pPr>
        <w:keepNext w:val="0"/>
        <w:keepLines w:val="0"/>
        <w:widowControl/>
        <w:suppressLineNumbers w:val="0"/>
        <w:jc w:val="left"/>
      </w:pPr>
      <w:r>
        <w:rPr>
          <w:rFonts w:hint="eastAsia" w:ascii="仿宋_GB2312" w:hAnsi="宋体" w:eastAsia="仿宋_GB2312" w:cs="仿宋_GB2312"/>
          <w:color w:val="000000"/>
          <w:kern w:val="0"/>
          <w:sz w:val="32"/>
          <w:szCs w:val="32"/>
          <w:lang w:val="en-US" w:eastAsia="zh-CN" w:bidi="ar"/>
        </w:rPr>
        <w:t>30</w:t>
      </w:r>
      <w:r>
        <w:rPr>
          <w:rFonts w:hint="default" w:ascii="仿宋_GB2312" w:hAnsi="宋体" w:eastAsia="仿宋_GB2312" w:cs="仿宋_GB2312"/>
          <w:color w:val="000000"/>
          <w:kern w:val="0"/>
          <w:sz w:val="32"/>
          <w:szCs w:val="32"/>
          <w:lang w:val="en-US" w:eastAsia="zh-CN" w:bidi="ar"/>
        </w:rPr>
        <w:t xml:space="preserve">.职业院校师生人工智能素养提升的吉林实践研究 </w:t>
      </w:r>
    </w:p>
    <w:p w14:paraId="345AE940">
      <w:pPr>
        <w:keepNext w:val="0"/>
        <w:keepLines w:val="0"/>
        <w:widowControl/>
        <w:suppressLineNumbers w:val="0"/>
        <w:jc w:val="left"/>
      </w:pPr>
      <w:r>
        <w:rPr>
          <w:rFonts w:hint="eastAsia" w:ascii="仿宋_GB2312" w:hAnsi="宋体" w:eastAsia="仿宋_GB2312" w:cs="仿宋_GB2312"/>
          <w:color w:val="000000"/>
          <w:kern w:val="0"/>
          <w:sz w:val="32"/>
          <w:szCs w:val="32"/>
          <w:lang w:val="en-US" w:eastAsia="zh-CN" w:bidi="ar"/>
        </w:rPr>
        <w:t>31</w:t>
      </w:r>
      <w:r>
        <w:rPr>
          <w:rFonts w:hint="default" w:ascii="仿宋_GB2312" w:hAnsi="宋体" w:eastAsia="仿宋_GB2312" w:cs="仿宋_GB2312"/>
          <w:color w:val="000000"/>
          <w:kern w:val="0"/>
          <w:sz w:val="32"/>
          <w:szCs w:val="32"/>
          <w:lang w:val="en-US" w:eastAsia="zh-CN" w:bidi="ar"/>
        </w:rPr>
        <w:t xml:space="preserve">.数字技术赋能吉林省职教乡村振兴人才培养研究 </w:t>
      </w:r>
    </w:p>
    <w:p w14:paraId="0198014D">
      <w:pPr>
        <w:keepNext w:val="0"/>
        <w:keepLines w:val="0"/>
        <w:widowControl/>
        <w:suppressLineNumbers w:val="0"/>
        <w:jc w:val="left"/>
      </w:pPr>
      <w:r>
        <w:rPr>
          <w:rFonts w:hint="eastAsia" w:ascii="仿宋_GB2312" w:hAnsi="宋体" w:eastAsia="仿宋_GB2312" w:cs="仿宋_GB2312"/>
          <w:color w:val="000000"/>
          <w:kern w:val="0"/>
          <w:sz w:val="32"/>
          <w:szCs w:val="32"/>
          <w:lang w:val="en-US" w:eastAsia="zh-CN" w:bidi="ar"/>
        </w:rPr>
        <w:t>32</w:t>
      </w:r>
      <w:r>
        <w:rPr>
          <w:rFonts w:hint="default" w:ascii="仿宋_GB2312" w:hAnsi="宋体" w:eastAsia="仿宋_GB2312" w:cs="仿宋_GB2312"/>
          <w:color w:val="000000"/>
          <w:kern w:val="0"/>
          <w:sz w:val="32"/>
          <w:szCs w:val="32"/>
          <w:lang w:val="en-US" w:eastAsia="zh-CN" w:bidi="ar"/>
        </w:rPr>
        <w:t xml:space="preserve">.职业院校线上线下混合式教学模式创新与实践研究 </w:t>
      </w:r>
    </w:p>
    <w:p w14:paraId="78BF028F">
      <w:pPr>
        <w:keepNext w:val="0"/>
        <w:keepLines w:val="0"/>
        <w:widowControl/>
        <w:suppressLineNumbers w:val="0"/>
        <w:jc w:val="left"/>
      </w:pPr>
      <w:r>
        <w:rPr>
          <w:rFonts w:hint="eastAsia" w:ascii="仿宋_GB2312" w:hAnsi="宋体" w:eastAsia="仿宋_GB2312" w:cs="仿宋_GB2312"/>
          <w:color w:val="000000"/>
          <w:kern w:val="0"/>
          <w:sz w:val="32"/>
          <w:szCs w:val="32"/>
          <w:lang w:val="en-US" w:eastAsia="zh-CN" w:bidi="ar"/>
        </w:rPr>
        <w:t>33</w:t>
      </w:r>
      <w:r>
        <w:rPr>
          <w:rFonts w:hint="default" w:ascii="仿宋_GB2312" w:hAnsi="宋体" w:eastAsia="仿宋_GB2312" w:cs="仿宋_GB2312"/>
          <w:color w:val="000000"/>
          <w:kern w:val="0"/>
          <w:sz w:val="32"/>
          <w:szCs w:val="32"/>
          <w:lang w:val="en-US" w:eastAsia="zh-CN" w:bidi="ar"/>
        </w:rPr>
        <w:t>.职业院校实训基地智能化改造与升级研究</w:t>
      </w:r>
    </w:p>
    <w:p w14:paraId="272D5AF0">
      <w:pPr>
        <w:suppressAutoHyphens/>
        <w:jc w:val="both"/>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4</w:t>
      </w:r>
      <w:r>
        <w:rPr>
          <w:rFonts w:ascii="仿宋" w:hAnsi="仿宋" w:eastAsia="仿宋" w:cs="仿宋"/>
          <w:sz w:val="32"/>
          <w:szCs w:val="32"/>
        </w:rPr>
        <w:t>.</w:t>
      </w:r>
      <w:r>
        <w:rPr>
          <w:rFonts w:hint="eastAsia" w:ascii="仿宋" w:hAnsi="仿宋" w:eastAsia="仿宋" w:cs="仿宋"/>
          <w:sz w:val="32"/>
          <w:szCs w:val="32"/>
        </w:rPr>
        <w:t>电子商务专业校企协同育人机制研究</w:t>
      </w:r>
    </w:p>
    <w:p w14:paraId="6EEA4537">
      <w:pPr>
        <w:suppressAutoHyphens/>
        <w:jc w:val="both"/>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5</w:t>
      </w:r>
      <w:r>
        <w:rPr>
          <w:rFonts w:ascii="仿宋" w:hAnsi="仿宋" w:eastAsia="仿宋" w:cs="仿宋"/>
          <w:sz w:val="32"/>
          <w:szCs w:val="32"/>
        </w:rPr>
        <w:t>.</w:t>
      </w:r>
      <w:r>
        <w:rPr>
          <w:rFonts w:hint="eastAsia" w:ascii="仿宋" w:hAnsi="仿宋" w:eastAsia="仿宋" w:cs="仿宋"/>
          <w:sz w:val="32"/>
          <w:szCs w:val="32"/>
        </w:rPr>
        <w:t>吉林省职业教育数字化转型发展研究</w:t>
      </w:r>
    </w:p>
    <w:p w14:paraId="129E0268">
      <w:pPr>
        <w:rPr>
          <w:rFonts w:ascii="仿宋" w:hAnsi="仿宋" w:eastAsia="仿宋" w:cs="Times New Roman"/>
          <w:sz w:val="32"/>
          <w:szCs w:val="32"/>
        </w:rPr>
      </w:pPr>
      <w:bookmarkStart w:id="0" w:name="_GoBack"/>
      <w:bookmarkEnd w:id="0"/>
    </w:p>
    <w:p w14:paraId="52CF05A7">
      <w:pPr>
        <w:rPr>
          <w:rFonts w:ascii="仿宋" w:hAnsi="仿宋" w:eastAsia="仿宋" w:cs="Times New Roman"/>
          <w:sz w:val="32"/>
          <w:szCs w:val="32"/>
        </w:rPr>
      </w:pPr>
    </w:p>
    <w:p w14:paraId="6B18C882">
      <w:pPr>
        <w:rPr>
          <w:rFonts w:ascii="仿宋" w:hAnsi="仿宋" w:eastAsia="仿宋" w:cs="Times New Roman"/>
          <w:sz w:val="32"/>
          <w:szCs w:val="32"/>
        </w:rPr>
      </w:pPr>
    </w:p>
    <w:sectPr>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ZjEwYjE0ZDM2MGVkZDIzZDM0YzZjNTI5YTQ0ZGUifQ=="/>
    <w:docVar w:name="KSO_WPS_MARK_KEY" w:val="47cb0491-174b-4fcb-91e5-df976a983a57"/>
  </w:docVars>
  <w:rsids>
    <w:rsidRoot w:val="00301308"/>
    <w:rsid w:val="000456BB"/>
    <w:rsid w:val="001F64BE"/>
    <w:rsid w:val="00203C64"/>
    <w:rsid w:val="00204512"/>
    <w:rsid w:val="002A7B1C"/>
    <w:rsid w:val="002B523E"/>
    <w:rsid w:val="00301308"/>
    <w:rsid w:val="00361D0B"/>
    <w:rsid w:val="003D2D43"/>
    <w:rsid w:val="003F2370"/>
    <w:rsid w:val="004317A6"/>
    <w:rsid w:val="00472D4C"/>
    <w:rsid w:val="004975D8"/>
    <w:rsid w:val="005E0FDD"/>
    <w:rsid w:val="00622EB4"/>
    <w:rsid w:val="007234EF"/>
    <w:rsid w:val="007907F7"/>
    <w:rsid w:val="007B14C0"/>
    <w:rsid w:val="00842211"/>
    <w:rsid w:val="008611D7"/>
    <w:rsid w:val="0087346D"/>
    <w:rsid w:val="008D1745"/>
    <w:rsid w:val="00991895"/>
    <w:rsid w:val="009E7040"/>
    <w:rsid w:val="00A90F9C"/>
    <w:rsid w:val="00AE3865"/>
    <w:rsid w:val="00B03CF7"/>
    <w:rsid w:val="00B31D36"/>
    <w:rsid w:val="00C04050"/>
    <w:rsid w:val="00C9611E"/>
    <w:rsid w:val="00E669AB"/>
    <w:rsid w:val="00E709CA"/>
    <w:rsid w:val="00E77045"/>
    <w:rsid w:val="00EE4C5B"/>
    <w:rsid w:val="00F31185"/>
    <w:rsid w:val="03F501DE"/>
    <w:rsid w:val="0DB11C99"/>
    <w:rsid w:val="1B0C799F"/>
    <w:rsid w:val="2F3C67C7"/>
    <w:rsid w:val="2FC36037"/>
    <w:rsid w:val="44AF5976"/>
    <w:rsid w:val="7B3FB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963</Words>
  <Characters>1026</Characters>
  <Lines>7</Lines>
  <Paragraphs>2</Paragraphs>
  <TotalTime>65</TotalTime>
  <ScaleCrop>false</ScaleCrop>
  <LinksUpToDate>false</LinksUpToDate>
  <CharactersWithSpaces>1033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2022-05-09T13:40:00Z</dcterms:created>
  <dc:creator>高祥 张</dc:creator>
  <cp:lastModifiedBy>张冠凤</cp:lastModifiedBy>
  <dcterms:modified xsi:type="dcterms:W3CDTF">2026-03-27T08:47:33Z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DBFC5C5069544EE08F7EA51DBCD8A2C4</vt:lpwstr>
  </property>
  <property fmtid="{D5CDD505-2E9C-101B-9397-08002B2CF9AE}" pid="4" name="KSOTemplateDocerSaveRecord">
    <vt:lpwstr>eyJoZGlkIjoiMzEwNTM5NzYwMDRjMzkwZTVkZjY2ODkwMGIxNGU0OTUiLCJ1c2VySWQiOiI0NDc2ODg3OTIifQ==</vt:lpwstr>
  </property>
</Properties>
</file>