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9B3B40" w14:textId="77777777" w:rsidR="00794D82" w:rsidRDefault="00794D82" w:rsidP="00794D82">
      <w:pPr>
        <w:widowControl/>
        <w:jc w:val="left"/>
        <w:rPr>
          <w:rFonts w:ascii="黑体" w:eastAsia="黑体" w:hAnsi="黑体" w:cs="黑体"/>
          <w:color w:val="000000"/>
          <w:kern w:val="0"/>
          <w:sz w:val="32"/>
          <w:szCs w:val="32"/>
        </w:rPr>
      </w:pPr>
      <w:r>
        <w:fldChar w:fldCharType="begin">
          <w:fldData xml:space="preserve">ZQBKAHoAdABYAFEAdAA0AEUAMQBXACsAbgAyAG4AUwBKAEQAMQBVAGEAQwBQAFUAVQBuAFUATgBL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==
</w:fldData>
        </w:fldChar>
      </w:r>
      <w:r>
        <w:instrText>ADDIN CNKISM.UserStyle</w:instrText>
      </w:r>
      <w:r>
        <w:fldChar w:fldCharType="separate"/>
      </w:r>
      <w:r>
        <w:fldChar w:fldCharType="end"/>
      </w:r>
    </w:p>
    <w:p w14:paraId="553CF179" w14:textId="77777777" w:rsidR="00794D82" w:rsidRDefault="00794D82" w:rsidP="00794D82">
      <w:pPr>
        <w:widowControl/>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附件2</w:t>
      </w:r>
    </w:p>
    <w:p w14:paraId="1E088607" w14:textId="77777777" w:rsidR="00794D82" w:rsidRDefault="00794D82" w:rsidP="00794D82">
      <w:pPr>
        <w:widowControl/>
        <w:adjustRightInd w:val="0"/>
        <w:snapToGrid w:val="0"/>
        <w:jc w:val="center"/>
        <w:rPr>
          <w:rFonts w:ascii="方正仿宋_GBK" w:eastAsia="方正仿宋_GBK" w:hAnsi="方正仿宋_GBK" w:cs="方正仿宋_GBK"/>
          <w:color w:val="000000"/>
          <w:kern w:val="0"/>
          <w:sz w:val="32"/>
          <w:szCs w:val="32"/>
        </w:rPr>
      </w:pPr>
    </w:p>
    <w:p w14:paraId="480A7091" w14:textId="77777777" w:rsidR="00794D82" w:rsidRPr="00EA640D" w:rsidRDefault="00794D82" w:rsidP="00794D82">
      <w:pPr>
        <w:pStyle w:val="1"/>
        <w:jc w:val="center"/>
        <w:rPr>
          <w:rFonts w:ascii="方正小标宋简体" w:eastAsia="方正小标宋简体"/>
          <w:b/>
          <w:color w:val="auto"/>
          <w:sz w:val="32"/>
          <w:szCs w:val="32"/>
        </w:rPr>
      </w:pPr>
      <w:r w:rsidRPr="00EA640D">
        <w:rPr>
          <w:rFonts w:ascii="方正小标宋简体" w:eastAsia="方正小标宋简体"/>
          <w:color w:val="auto"/>
          <w:sz w:val="32"/>
          <w:szCs w:val="32"/>
        </w:rPr>
        <w:t>中华职业教育</w:t>
      </w:r>
      <w:proofErr w:type="gramStart"/>
      <w:r w:rsidRPr="00EA640D">
        <w:rPr>
          <w:rFonts w:ascii="方正小标宋简体" w:eastAsia="方正小标宋简体"/>
          <w:color w:val="auto"/>
          <w:sz w:val="32"/>
          <w:szCs w:val="32"/>
        </w:rPr>
        <w:t>社</w:t>
      </w:r>
      <w:r w:rsidRPr="00EA640D">
        <w:rPr>
          <w:rFonts w:ascii="方正小标宋简体" w:eastAsia="方正小标宋简体" w:hint="eastAsia"/>
          <w:color w:val="auto"/>
          <w:sz w:val="32"/>
          <w:szCs w:val="32"/>
        </w:rPr>
        <w:t>规划</w:t>
      </w:r>
      <w:proofErr w:type="gramEnd"/>
      <w:r w:rsidRPr="00EA640D">
        <w:rPr>
          <w:rFonts w:ascii="方正小标宋简体" w:eastAsia="方正小标宋简体"/>
          <w:color w:val="auto"/>
          <w:sz w:val="32"/>
          <w:szCs w:val="32"/>
        </w:rPr>
        <w:t>课题管理办法</w:t>
      </w:r>
    </w:p>
    <w:p w14:paraId="538D4317" w14:textId="77777777" w:rsidR="00794D82" w:rsidRPr="00EA640D" w:rsidRDefault="00794D82" w:rsidP="00794D82">
      <w:pPr>
        <w:pStyle w:val="1"/>
        <w:jc w:val="center"/>
        <w:rPr>
          <w:rFonts w:ascii="方正小标宋简体" w:eastAsia="方正小标宋简体"/>
          <w:b/>
          <w:color w:val="auto"/>
          <w:sz w:val="32"/>
          <w:szCs w:val="32"/>
        </w:rPr>
      </w:pPr>
      <w:r w:rsidRPr="00EA640D">
        <w:rPr>
          <w:rFonts w:ascii="方正小标宋简体" w:eastAsia="方正小标宋简体" w:hint="eastAsia"/>
          <w:color w:val="auto"/>
          <w:sz w:val="32"/>
          <w:szCs w:val="32"/>
        </w:rPr>
        <w:t>（2024年修订</w:t>
      </w:r>
      <w:r w:rsidRPr="00EA640D">
        <w:rPr>
          <w:rFonts w:ascii="方正小标宋简体" w:eastAsia="方正小标宋简体"/>
          <w:color w:val="auto"/>
          <w:sz w:val="32"/>
          <w:szCs w:val="32"/>
        </w:rPr>
        <w:t>）</w:t>
      </w:r>
    </w:p>
    <w:p w14:paraId="6D53B014" w14:textId="77777777" w:rsidR="00794D82" w:rsidRDefault="00794D82" w:rsidP="00794D82">
      <w:pPr>
        <w:widowControl/>
        <w:adjustRightInd w:val="0"/>
        <w:jc w:val="center"/>
        <w:outlineLvl w:val="0"/>
        <w:rPr>
          <w:rFonts w:eastAsia="仿宋"/>
          <w:b/>
          <w:sz w:val="32"/>
          <w:szCs w:val="32"/>
        </w:rPr>
      </w:pPr>
    </w:p>
    <w:p w14:paraId="3E96F098" w14:textId="77777777" w:rsidR="00794D82" w:rsidRDefault="00794D82" w:rsidP="00794D82">
      <w:pPr>
        <w:widowControl/>
        <w:numPr>
          <w:ilvl w:val="0"/>
          <w:numId w:val="1"/>
        </w:numPr>
        <w:adjustRightInd w:val="0"/>
        <w:jc w:val="center"/>
        <w:outlineLvl w:val="0"/>
        <w:rPr>
          <w:rFonts w:eastAsia="黑体"/>
          <w:bCs/>
          <w:sz w:val="32"/>
          <w:szCs w:val="32"/>
        </w:rPr>
      </w:pPr>
      <w:r>
        <w:rPr>
          <w:rFonts w:eastAsia="黑体"/>
          <w:bCs/>
          <w:sz w:val="32"/>
          <w:szCs w:val="32"/>
        </w:rPr>
        <w:t>总</w:t>
      </w:r>
      <w:r>
        <w:rPr>
          <w:rFonts w:eastAsia="黑体"/>
          <w:bCs/>
          <w:sz w:val="32"/>
          <w:szCs w:val="32"/>
        </w:rPr>
        <w:t xml:space="preserve"> </w:t>
      </w:r>
      <w:r>
        <w:rPr>
          <w:rFonts w:eastAsia="黑体"/>
          <w:bCs/>
          <w:sz w:val="32"/>
          <w:szCs w:val="32"/>
        </w:rPr>
        <w:t>则</w:t>
      </w:r>
    </w:p>
    <w:p w14:paraId="3F98BE7A" w14:textId="77777777" w:rsidR="00794D82" w:rsidRDefault="00794D82" w:rsidP="00794D82">
      <w:pPr>
        <w:widowControl/>
        <w:adjustRightInd w:val="0"/>
        <w:ind w:firstLineChars="200" w:firstLine="640"/>
        <w:rPr>
          <w:rFonts w:eastAsia="仿宋"/>
          <w:sz w:val="32"/>
          <w:szCs w:val="32"/>
        </w:rPr>
      </w:pPr>
      <w:r>
        <w:rPr>
          <w:rFonts w:eastAsia="黑体" w:hint="eastAsia"/>
          <w:sz w:val="32"/>
          <w:szCs w:val="32"/>
        </w:rPr>
        <w:t>第一条</w:t>
      </w:r>
      <w:r>
        <w:rPr>
          <w:rFonts w:eastAsia="仿宋" w:hint="eastAsia"/>
          <w:sz w:val="32"/>
          <w:szCs w:val="32"/>
        </w:rPr>
        <w:t xml:space="preserve">　为规范中华职业教育</w:t>
      </w:r>
      <w:proofErr w:type="gramStart"/>
      <w:r>
        <w:rPr>
          <w:rFonts w:eastAsia="仿宋" w:hint="eastAsia"/>
          <w:sz w:val="32"/>
          <w:szCs w:val="32"/>
        </w:rPr>
        <w:t>社规划</w:t>
      </w:r>
      <w:proofErr w:type="gramEnd"/>
      <w:r>
        <w:rPr>
          <w:rFonts w:eastAsia="仿宋" w:hint="eastAsia"/>
          <w:sz w:val="32"/>
          <w:szCs w:val="32"/>
        </w:rPr>
        <w:t>课题的管理，进一步促进职业教育研究工作的开展，根据《中华人民共和国职业教育法》及</w:t>
      </w:r>
      <w:proofErr w:type="gramStart"/>
      <w:r>
        <w:rPr>
          <w:rFonts w:eastAsia="仿宋" w:hint="eastAsia"/>
          <w:sz w:val="32"/>
          <w:szCs w:val="32"/>
        </w:rPr>
        <w:t>相关法律</w:t>
      </w:r>
      <w:proofErr w:type="gramEnd"/>
      <w:r>
        <w:rPr>
          <w:rFonts w:eastAsia="仿宋" w:hint="eastAsia"/>
          <w:sz w:val="32"/>
          <w:szCs w:val="32"/>
        </w:rPr>
        <w:t>法规，制定本办法。</w:t>
      </w:r>
    </w:p>
    <w:p w14:paraId="61D01E31" w14:textId="77777777" w:rsidR="00794D82" w:rsidRDefault="00794D82" w:rsidP="00794D82">
      <w:pPr>
        <w:widowControl/>
        <w:adjustRightInd w:val="0"/>
        <w:ind w:firstLineChars="200" w:firstLine="640"/>
        <w:rPr>
          <w:rFonts w:eastAsia="仿宋"/>
          <w:sz w:val="32"/>
          <w:szCs w:val="32"/>
        </w:rPr>
      </w:pPr>
      <w:r>
        <w:rPr>
          <w:rFonts w:eastAsia="黑体" w:hint="eastAsia"/>
          <w:sz w:val="32"/>
          <w:szCs w:val="32"/>
        </w:rPr>
        <w:t xml:space="preserve">第二条　</w:t>
      </w:r>
      <w:r>
        <w:rPr>
          <w:rFonts w:eastAsia="仿宋" w:hint="eastAsia"/>
          <w:sz w:val="32"/>
          <w:szCs w:val="32"/>
        </w:rPr>
        <w:t>规划课题</w:t>
      </w:r>
      <w:r>
        <w:rPr>
          <w:rFonts w:eastAsia="仿宋"/>
          <w:sz w:val="32"/>
          <w:szCs w:val="32"/>
        </w:rPr>
        <w:t>的申报立项，必须坚持正确政治方向，符合国家教育法律、法规规定；依据本部门、本地区、本学校实际需要，鼓励前瞻性、开创性、可操作性的学术导向</w:t>
      </w:r>
      <w:r>
        <w:rPr>
          <w:rFonts w:eastAsia="仿宋" w:hint="eastAsia"/>
          <w:sz w:val="32"/>
          <w:szCs w:val="32"/>
        </w:rPr>
        <w:t>，</w:t>
      </w:r>
      <w:r>
        <w:rPr>
          <w:rFonts w:eastAsia="仿宋"/>
          <w:sz w:val="32"/>
          <w:szCs w:val="32"/>
        </w:rPr>
        <w:t>理论创新。</w:t>
      </w:r>
    </w:p>
    <w:p w14:paraId="08232FC5" w14:textId="77777777" w:rsidR="00794D82" w:rsidRDefault="00794D82" w:rsidP="00794D82">
      <w:pPr>
        <w:widowControl/>
        <w:tabs>
          <w:tab w:val="left" w:pos="8647"/>
        </w:tabs>
        <w:adjustRightInd w:val="0"/>
        <w:ind w:firstLineChars="200" w:firstLine="640"/>
        <w:outlineLvl w:val="1"/>
        <w:rPr>
          <w:rFonts w:eastAsia="仿宋"/>
          <w:sz w:val="32"/>
          <w:szCs w:val="32"/>
        </w:rPr>
      </w:pPr>
      <w:r>
        <w:rPr>
          <w:rFonts w:eastAsia="黑体" w:hint="eastAsia"/>
          <w:sz w:val="32"/>
          <w:szCs w:val="32"/>
        </w:rPr>
        <w:t xml:space="preserve">第三条　</w:t>
      </w:r>
      <w:r>
        <w:rPr>
          <w:rFonts w:eastAsia="仿宋"/>
          <w:sz w:val="32"/>
          <w:szCs w:val="32"/>
        </w:rPr>
        <w:t>规划课题</w:t>
      </w:r>
      <w:r>
        <w:rPr>
          <w:rFonts w:eastAsia="仿宋" w:hint="eastAsia"/>
          <w:sz w:val="32"/>
          <w:szCs w:val="32"/>
        </w:rPr>
        <w:t>以国家职业教育发展需求为导向，</w:t>
      </w:r>
      <w:r>
        <w:rPr>
          <w:rFonts w:eastAsia="仿宋"/>
          <w:sz w:val="32"/>
          <w:szCs w:val="32"/>
        </w:rPr>
        <w:t>重点围绕职业教育和民办教育热点、重点和难点问题开展研究，注重探究教育发展规律，注重解决实际问题，注重为党和政府建言献策。</w:t>
      </w:r>
    </w:p>
    <w:p w14:paraId="48EC569B" w14:textId="77777777" w:rsidR="00794D82" w:rsidRDefault="00794D82" w:rsidP="00794D82">
      <w:pPr>
        <w:widowControl/>
        <w:tabs>
          <w:tab w:val="left" w:pos="8647"/>
        </w:tabs>
        <w:adjustRightInd w:val="0"/>
        <w:ind w:firstLineChars="200" w:firstLine="640"/>
        <w:outlineLvl w:val="1"/>
        <w:rPr>
          <w:rFonts w:eastAsia="仿宋"/>
          <w:sz w:val="32"/>
          <w:szCs w:val="32"/>
        </w:rPr>
      </w:pPr>
      <w:r>
        <w:rPr>
          <w:rFonts w:eastAsia="黑体" w:hint="eastAsia"/>
          <w:sz w:val="32"/>
          <w:szCs w:val="32"/>
        </w:rPr>
        <w:t>第四条</w:t>
      </w:r>
      <w:r>
        <w:rPr>
          <w:rFonts w:eastAsia="黑体" w:hint="eastAsia"/>
          <w:sz w:val="32"/>
          <w:szCs w:val="32"/>
        </w:rPr>
        <w:t xml:space="preserve">  </w:t>
      </w:r>
      <w:r>
        <w:rPr>
          <w:rFonts w:eastAsia="仿宋"/>
          <w:sz w:val="32"/>
          <w:szCs w:val="32"/>
        </w:rPr>
        <w:t>中华职业教育</w:t>
      </w:r>
      <w:proofErr w:type="gramStart"/>
      <w:r>
        <w:rPr>
          <w:rFonts w:eastAsia="仿宋"/>
          <w:sz w:val="32"/>
          <w:szCs w:val="32"/>
        </w:rPr>
        <w:t>社研究</w:t>
      </w:r>
      <w:proofErr w:type="gramEnd"/>
      <w:r>
        <w:rPr>
          <w:rFonts w:eastAsia="仿宋"/>
          <w:sz w:val="32"/>
          <w:szCs w:val="32"/>
        </w:rPr>
        <w:t>部统筹课题的规划、立项等管理和服务工作</w:t>
      </w:r>
      <w:r>
        <w:rPr>
          <w:rFonts w:eastAsia="仿宋" w:hint="eastAsia"/>
          <w:sz w:val="32"/>
          <w:szCs w:val="32"/>
        </w:rPr>
        <w:t>。</w:t>
      </w:r>
    </w:p>
    <w:p w14:paraId="2DC3616F" w14:textId="77777777" w:rsidR="00794D82" w:rsidRDefault="00794D82" w:rsidP="00794D82">
      <w:pPr>
        <w:widowControl/>
        <w:tabs>
          <w:tab w:val="left" w:pos="8647"/>
        </w:tabs>
        <w:adjustRightInd w:val="0"/>
        <w:ind w:firstLineChars="200" w:firstLine="640"/>
        <w:outlineLvl w:val="1"/>
        <w:rPr>
          <w:rFonts w:eastAsia="仿宋"/>
          <w:sz w:val="32"/>
          <w:szCs w:val="32"/>
        </w:rPr>
      </w:pPr>
    </w:p>
    <w:p w14:paraId="3B7DB318" w14:textId="77777777" w:rsidR="00794D82" w:rsidRDefault="00794D82" w:rsidP="00794D82">
      <w:pPr>
        <w:widowControl/>
        <w:numPr>
          <w:ilvl w:val="0"/>
          <w:numId w:val="1"/>
        </w:numPr>
        <w:adjustRightInd w:val="0"/>
        <w:ind w:firstLine="640"/>
        <w:jc w:val="center"/>
        <w:outlineLvl w:val="0"/>
        <w:rPr>
          <w:rFonts w:eastAsia="黑体"/>
          <w:bCs/>
          <w:sz w:val="32"/>
          <w:szCs w:val="32"/>
        </w:rPr>
      </w:pPr>
      <w:r>
        <w:rPr>
          <w:rFonts w:eastAsia="黑体"/>
          <w:bCs/>
          <w:sz w:val="32"/>
          <w:szCs w:val="32"/>
        </w:rPr>
        <w:t>课题设置</w:t>
      </w:r>
    </w:p>
    <w:p w14:paraId="604C7C67" w14:textId="77777777" w:rsidR="00794D82" w:rsidRDefault="00794D82" w:rsidP="00794D82">
      <w:pPr>
        <w:widowControl/>
        <w:adjustRightInd w:val="0"/>
        <w:ind w:firstLineChars="200" w:firstLine="640"/>
        <w:outlineLvl w:val="1"/>
        <w:rPr>
          <w:rFonts w:eastAsia="仿宋"/>
          <w:sz w:val="32"/>
          <w:szCs w:val="32"/>
        </w:rPr>
      </w:pPr>
      <w:r>
        <w:rPr>
          <w:rFonts w:eastAsia="黑体"/>
          <w:sz w:val="32"/>
          <w:szCs w:val="32"/>
        </w:rPr>
        <w:t>第</w:t>
      </w:r>
      <w:r>
        <w:rPr>
          <w:rFonts w:eastAsia="黑体" w:hint="eastAsia"/>
          <w:sz w:val="32"/>
          <w:szCs w:val="32"/>
        </w:rPr>
        <w:t>五</w:t>
      </w:r>
      <w:r>
        <w:rPr>
          <w:rFonts w:eastAsia="黑体"/>
          <w:sz w:val="32"/>
          <w:szCs w:val="32"/>
        </w:rPr>
        <w:t>条</w:t>
      </w:r>
      <w:r>
        <w:rPr>
          <w:rFonts w:eastAsia="仿宋" w:hint="eastAsia"/>
          <w:sz w:val="32"/>
          <w:szCs w:val="32"/>
        </w:rPr>
        <w:t>规划</w:t>
      </w:r>
      <w:r>
        <w:rPr>
          <w:rFonts w:eastAsia="仿宋"/>
          <w:sz w:val="32"/>
          <w:szCs w:val="32"/>
        </w:rPr>
        <w:t>课题一般设立重大、重点和一般三类</w:t>
      </w:r>
      <w:r>
        <w:rPr>
          <w:rFonts w:eastAsia="仿宋" w:hint="eastAsia"/>
          <w:sz w:val="32"/>
          <w:szCs w:val="32"/>
        </w:rPr>
        <w:t>。</w:t>
      </w:r>
    </w:p>
    <w:p w14:paraId="714D6FB4" w14:textId="77777777" w:rsidR="00794D82" w:rsidRDefault="00794D82" w:rsidP="00794D82">
      <w:pPr>
        <w:widowControl/>
        <w:adjustRightInd w:val="0"/>
        <w:ind w:firstLineChars="150" w:firstLine="480"/>
        <w:outlineLvl w:val="1"/>
        <w:rPr>
          <w:rFonts w:eastAsia="仿宋"/>
          <w:sz w:val="32"/>
          <w:szCs w:val="32"/>
        </w:rPr>
      </w:pPr>
      <w:r>
        <w:rPr>
          <w:rFonts w:eastAsia="仿宋" w:hint="eastAsia"/>
          <w:sz w:val="32"/>
          <w:szCs w:val="32"/>
        </w:rPr>
        <w:t>（一）</w:t>
      </w:r>
      <w:r>
        <w:rPr>
          <w:rFonts w:eastAsia="仿宋"/>
          <w:sz w:val="32"/>
          <w:szCs w:val="32"/>
        </w:rPr>
        <w:t>重大课题</w:t>
      </w:r>
      <w:r>
        <w:rPr>
          <w:rFonts w:eastAsia="仿宋" w:hint="eastAsia"/>
          <w:sz w:val="32"/>
          <w:szCs w:val="32"/>
        </w:rPr>
        <w:t>：围绕国家中心工作及职业教育</w:t>
      </w:r>
      <w:r>
        <w:rPr>
          <w:rFonts w:eastAsia="仿宋"/>
          <w:sz w:val="32"/>
          <w:szCs w:val="32"/>
        </w:rPr>
        <w:t>改革发展实践的重大战略性决策问题，开展前瞻性、综合性、实证性调研分析及比较研究</w:t>
      </w:r>
      <w:r>
        <w:rPr>
          <w:rFonts w:eastAsia="仿宋" w:hint="eastAsia"/>
          <w:sz w:val="32"/>
          <w:szCs w:val="32"/>
        </w:rPr>
        <w:t>。</w:t>
      </w:r>
      <w:r>
        <w:rPr>
          <w:rFonts w:eastAsia="仿宋"/>
          <w:sz w:val="32"/>
          <w:szCs w:val="32"/>
        </w:rPr>
        <w:t>研究成果具有决策咨询及实践应用价值。</w:t>
      </w:r>
      <w:r>
        <w:rPr>
          <w:rFonts w:eastAsia="仿宋"/>
          <w:sz w:val="32"/>
          <w:szCs w:val="32"/>
        </w:rPr>
        <w:t xml:space="preserve"> </w:t>
      </w:r>
    </w:p>
    <w:p w14:paraId="42C348FF" w14:textId="77777777" w:rsidR="00794D82" w:rsidRDefault="00794D82" w:rsidP="00794D82">
      <w:pPr>
        <w:widowControl/>
        <w:adjustRightInd w:val="0"/>
        <w:ind w:firstLineChars="150" w:firstLine="480"/>
        <w:outlineLvl w:val="1"/>
        <w:rPr>
          <w:rFonts w:eastAsia="仿宋"/>
          <w:sz w:val="32"/>
          <w:szCs w:val="32"/>
        </w:rPr>
      </w:pPr>
      <w:r>
        <w:rPr>
          <w:rFonts w:eastAsia="仿宋" w:hint="eastAsia"/>
          <w:sz w:val="32"/>
          <w:szCs w:val="32"/>
        </w:rPr>
        <w:t>（二）重点课题：针对职业教育改革发展实践中亟需解决的现实问题，围绕中华职业教育</w:t>
      </w:r>
      <w:proofErr w:type="gramStart"/>
      <w:r>
        <w:rPr>
          <w:rFonts w:eastAsia="仿宋" w:hint="eastAsia"/>
          <w:sz w:val="32"/>
          <w:szCs w:val="32"/>
        </w:rPr>
        <w:t>社重点</w:t>
      </w:r>
      <w:proofErr w:type="gramEnd"/>
      <w:r>
        <w:rPr>
          <w:rFonts w:eastAsia="仿宋" w:hint="eastAsia"/>
          <w:sz w:val="32"/>
          <w:szCs w:val="32"/>
        </w:rPr>
        <w:t>业务方向，开展以问题为导向的针对性研究。研究成果需具备较强的实践应用价值。</w:t>
      </w:r>
    </w:p>
    <w:p w14:paraId="58D43B2C" w14:textId="77777777" w:rsidR="00794D82" w:rsidRDefault="00794D82" w:rsidP="00794D82">
      <w:pPr>
        <w:widowControl/>
        <w:adjustRightInd w:val="0"/>
        <w:ind w:firstLineChars="150" w:firstLine="480"/>
        <w:outlineLvl w:val="1"/>
        <w:rPr>
          <w:rFonts w:eastAsia="仿宋"/>
          <w:sz w:val="32"/>
          <w:szCs w:val="32"/>
        </w:rPr>
      </w:pPr>
      <w:r>
        <w:rPr>
          <w:rFonts w:eastAsia="仿宋" w:hint="eastAsia"/>
          <w:sz w:val="32"/>
          <w:szCs w:val="32"/>
        </w:rPr>
        <w:t>（三）一般课题：着重围绕职业学校教学改革的实际需求，开展多样化、个性化、特色化的项目研究。研究成果旨在推动职业学校教育教学改革创新和发展</w:t>
      </w:r>
      <w:r>
        <w:rPr>
          <w:rFonts w:eastAsia="仿宋"/>
          <w:sz w:val="32"/>
          <w:szCs w:val="32"/>
        </w:rPr>
        <w:t>。</w:t>
      </w:r>
    </w:p>
    <w:p w14:paraId="60EEED56" w14:textId="77777777" w:rsidR="00794D82" w:rsidRDefault="00794D82" w:rsidP="00794D82">
      <w:pPr>
        <w:widowControl/>
        <w:adjustRightInd w:val="0"/>
        <w:ind w:firstLineChars="200" w:firstLine="640"/>
        <w:outlineLvl w:val="1"/>
        <w:rPr>
          <w:rFonts w:eastAsia="仿宋"/>
          <w:sz w:val="32"/>
          <w:szCs w:val="32"/>
        </w:rPr>
      </w:pPr>
      <w:r>
        <w:rPr>
          <w:rFonts w:eastAsia="黑体"/>
          <w:sz w:val="32"/>
          <w:szCs w:val="32"/>
        </w:rPr>
        <w:t>第</w:t>
      </w:r>
      <w:r>
        <w:rPr>
          <w:rFonts w:eastAsia="黑体" w:hint="eastAsia"/>
          <w:sz w:val="32"/>
          <w:szCs w:val="32"/>
        </w:rPr>
        <w:t>六</w:t>
      </w:r>
      <w:r>
        <w:rPr>
          <w:rFonts w:eastAsia="黑体"/>
          <w:sz w:val="32"/>
          <w:szCs w:val="32"/>
        </w:rPr>
        <w:t>条</w:t>
      </w:r>
      <w:r>
        <w:rPr>
          <w:rFonts w:eastAsia="仿宋"/>
          <w:sz w:val="32"/>
          <w:szCs w:val="32"/>
        </w:rPr>
        <w:t xml:space="preserve"> </w:t>
      </w:r>
      <w:r>
        <w:rPr>
          <w:rFonts w:eastAsia="仿宋"/>
          <w:sz w:val="32"/>
          <w:szCs w:val="32"/>
        </w:rPr>
        <w:t>课题申报组织工作一般每年一次，课题面向全国职业院校、高等学校、职业教育研究机构、</w:t>
      </w:r>
      <w:proofErr w:type="gramStart"/>
      <w:r>
        <w:rPr>
          <w:rFonts w:eastAsia="仿宋"/>
          <w:sz w:val="32"/>
          <w:szCs w:val="32"/>
        </w:rPr>
        <w:t>各级中华</w:t>
      </w:r>
      <w:proofErr w:type="gramEnd"/>
      <w:r>
        <w:rPr>
          <w:rFonts w:eastAsia="仿宋"/>
          <w:sz w:val="32"/>
          <w:szCs w:val="32"/>
        </w:rPr>
        <w:t>职业教育社和各有关单位研究人员。通常在每年上半年公开发布申报通知。课题受理期限一般为申报通知发布后的</w:t>
      </w:r>
      <w:r>
        <w:rPr>
          <w:rFonts w:eastAsia="仿宋" w:hint="eastAsia"/>
          <w:sz w:val="32"/>
          <w:szCs w:val="32"/>
        </w:rPr>
        <w:t>1</w:t>
      </w:r>
      <w:r>
        <w:rPr>
          <w:rFonts w:ascii="仿宋" w:eastAsia="仿宋" w:hAnsi="仿宋" w:hint="eastAsia"/>
          <w:sz w:val="32"/>
          <w:szCs w:val="32"/>
        </w:rPr>
        <w:t>～</w:t>
      </w:r>
      <w:r>
        <w:rPr>
          <w:rFonts w:eastAsia="仿宋" w:hint="eastAsia"/>
          <w:sz w:val="32"/>
          <w:szCs w:val="32"/>
        </w:rPr>
        <w:t>2</w:t>
      </w:r>
      <w:r>
        <w:rPr>
          <w:rFonts w:eastAsia="仿宋"/>
          <w:sz w:val="32"/>
          <w:szCs w:val="32"/>
        </w:rPr>
        <w:t>个月，具体以申报通知为准。</w:t>
      </w:r>
    </w:p>
    <w:p w14:paraId="4913DABA" w14:textId="77777777" w:rsidR="00794D82" w:rsidRDefault="00794D82" w:rsidP="00794D82">
      <w:pPr>
        <w:widowControl/>
        <w:adjustRightInd w:val="0"/>
        <w:ind w:firstLineChars="200" w:firstLine="640"/>
        <w:outlineLvl w:val="1"/>
        <w:rPr>
          <w:rFonts w:eastAsia="仿宋"/>
          <w:sz w:val="32"/>
          <w:szCs w:val="32"/>
        </w:rPr>
      </w:pPr>
      <w:r>
        <w:rPr>
          <w:rFonts w:eastAsia="黑体" w:hint="eastAsia"/>
          <w:sz w:val="32"/>
          <w:szCs w:val="32"/>
        </w:rPr>
        <w:t>第七条</w:t>
      </w:r>
      <w:r>
        <w:rPr>
          <w:rFonts w:eastAsia="仿宋" w:hint="eastAsia"/>
          <w:sz w:val="32"/>
          <w:szCs w:val="32"/>
        </w:rPr>
        <w:t xml:space="preserve"> </w:t>
      </w:r>
      <w:r>
        <w:rPr>
          <w:rFonts w:eastAsia="仿宋" w:hint="eastAsia"/>
          <w:sz w:val="32"/>
          <w:szCs w:val="32"/>
        </w:rPr>
        <w:t>围绕国家发展大局，根据总社工作的紧迫需求开展的应急课题，将以委托的方式</w:t>
      </w:r>
      <w:r>
        <w:rPr>
          <w:rFonts w:eastAsia="仿宋"/>
          <w:sz w:val="32"/>
          <w:szCs w:val="32"/>
        </w:rPr>
        <w:t>随时予以立项。</w:t>
      </w:r>
    </w:p>
    <w:p w14:paraId="19BAED49" w14:textId="77777777" w:rsidR="00794D82" w:rsidRDefault="00794D82" w:rsidP="00794D82">
      <w:pPr>
        <w:widowControl/>
        <w:adjustRightInd w:val="0"/>
        <w:ind w:firstLineChars="200" w:firstLine="640"/>
        <w:outlineLvl w:val="1"/>
        <w:rPr>
          <w:rFonts w:eastAsia="仿宋"/>
          <w:sz w:val="32"/>
          <w:szCs w:val="32"/>
        </w:rPr>
      </w:pPr>
    </w:p>
    <w:p w14:paraId="332DC996" w14:textId="77777777" w:rsidR="00794D82" w:rsidRDefault="00794D82" w:rsidP="00794D82">
      <w:pPr>
        <w:widowControl/>
        <w:adjustRightInd w:val="0"/>
        <w:ind w:left="640"/>
        <w:jc w:val="center"/>
        <w:outlineLvl w:val="0"/>
        <w:rPr>
          <w:rFonts w:eastAsia="黑体"/>
          <w:bCs/>
          <w:sz w:val="32"/>
          <w:szCs w:val="32"/>
        </w:rPr>
      </w:pPr>
      <w:r>
        <w:rPr>
          <w:rFonts w:eastAsia="黑体" w:hint="eastAsia"/>
          <w:bCs/>
          <w:sz w:val="32"/>
          <w:szCs w:val="32"/>
        </w:rPr>
        <w:lastRenderedPageBreak/>
        <w:t>第三章</w:t>
      </w:r>
      <w:r>
        <w:rPr>
          <w:rFonts w:eastAsia="黑体" w:hint="eastAsia"/>
          <w:bCs/>
          <w:sz w:val="32"/>
          <w:szCs w:val="32"/>
        </w:rPr>
        <w:t xml:space="preserve">  </w:t>
      </w:r>
      <w:r>
        <w:rPr>
          <w:rFonts w:eastAsia="黑体" w:hint="eastAsia"/>
          <w:bCs/>
          <w:sz w:val="32"/>
          <w:szCs w:val="32"/>
        </w:rPr>
        <w:t>课题申报与立项</w:t>
      </w:r>
    </w:p>
    <w:p w14:paraId="7E9B3E94" w14:textId="77777777" w:rsidR="00794D82" w:rsidRDefault="00794D82" w:rsidP="00794D82">
      <w:pPr>
        <w:widowControl/>
        <w:adjustRightInd w:val="0"/>
        <w:ind w:firstLineChars="200" w:firstLine="640"/>
        <w:outlineLvl w:val="1"/>
        <w:rPr>
          <w:rFonts w:eastAsia="仿宋"/>
          <w:sz w:val="32"/>
          <w:szCs w:val="32"/>
        </w:rPr>
      </w:pPr>
      <w:r>
        <w:rPr>
          <w:rFonts w:eastAsia="黑体"/>
          <w:sz w:val="32"/>
          <w:szCs w:val="32"/>
        </w:rPr>
        <w:t>第</w:t>
      </w:r>
      <w:r>
        <w:rPr>
          <w:rFonts w:eastAsia="黑体" w:hint="eastAsia"/>
          <w:sz w:val="32"/>
          <w:szCs w:val="32"/>
        </w:rPr>
        <w:t>八</w:t>
      </w:r>
      <w:r>
        <w:rPr>
          <w:rFonts w:eastAsia="黑体"/>
          <w:sz w:val="32"/>
          <w:szCs w:val="32"/>
        </w:rPr>
        <w:t>条</w:t>
      </w:r>
      <w:r>
        <w:rPr>
          <w:rFonts w:eastAsia="仿宋"/>
          <w:sz w:val="32"/>
          <w:szCs w:val="32"/>
        </w:rPr>
        <w:t>课题</w:t>
      </w:r>
      <w:r>
        <w:rPr>
          <w:rFonts w:eastAsia="仿宋" w:hint="eastAsia"/>
          <w:sz w:val="32"/>
          <w:szCs w:val="32"/>
        </w:rPr>
        <w:t>负责人</w:t>
      </w:r>
      <w:r>
        <w:rPr>
          <w:rFonts w:eastAsia="仿宋"/>
          <w:sz w:val="32"/>
          <w:szCs w:val="32"/>
        </w:rPr>
        <w:t>应符合以下条件：</w:t>
      </w:r>
    </w:p>
    <w:p w14:paraId="24BCB1B9" w14:textId="77777777" w:rsidR="00794D82" w:rsidRDefault="00794D82" w:rsidP="00794D82">
      <w:pPr>
        <w:widowControl/>
        <w:adjustRightInd w:val="0"/>
        <w:ind w:firstLineChars="200" w:firstLine="640"/>
        <w:outlineLvl w:val="1"/>
        <w:rPr>
          <w:rFonts w:eastAsia="仿宋"/>
          <w:sz w:val="32"/>
          <w:szCs w:val="32"/>
        </w:rPr>
      </w:pPr>
      <w:r>
        <w:rPr>
          <w:rFonts w:eastAsia="仿宋"/>
          <w:sz w:val="32"/>
          <w:szCs w:val="32"/>
        </w:rPr>
        <w:t>（一）遵守中华人民共和国宪法和法律；</w:t>
      </w:r>
      <w:r>
        <w:rPr>
          <w:rFonts w:eastAsia="仿宋"/>
          <w:sz w:val="32"/>
          <w:szCs w:val="32"/>
        </w:rPr>
        <w:t xml:space="preserve"> </w:t>
      </w:r>
    </w:p>
    <w:p w14:paraId="75FAC6B8" w14:textId="77777777" w:rsidR="00794D82" w:rsidRDefault="00794D82" w:rsidP="00794D82">
      <w:pPr>
        <w:widowControl/>
        <w:adjustRightInd w:val="0"/>
        <w:ind w:firstLineChars="200" w:firstLine="640"/>
        <w:outlineLvl w:val="1"/>
        <w:rPr>
          <w:rFonts w:eastAsia="仿宋"/>
          <w:sz w:val="32"/>
          <w:szCs w:val="32"/>
        </w:rPr>
      </w:pPr>
      <w:r>
        <w:rPr>
          <w:rFonts w:eastAsia="仿宋"/>
          <w:sz w:val="32"/>
          <w:szCs w:val="32"/>
        </w:rPr>
        <w:t>（二）具有独立开展研究和组织开展研究的能力，能够承担实质性研究工作。</w:t>
      </w:r>
    </w:p>
    <w:p w14:paraId="30A669BF" w14:textId="77777777" w:rsidR="00794D82" w:rsidRDefault="00794D82" w:rsidP="00794D82">
      <w:pPr>
        <w:widowControl/>
        <w:adjustRightInd w:val="0"/>
        <w:ind w:firstLineChars="200" w:firstLine="640"/>
        <w:outlineLvl w:val="1"/>
        <w:rPr>
          <w:rFonts w:eastAsia="仿宋"/>
          <w:sz w:val="32"/>
          <w:szCs w:val="32"/>
        </w:rPr>
      </w:pPr>
      <w:r>
        <w:rPr>
          <w:rFonts w:eastAsia="仿宋"/>
          <w:sz w:val="32"/>
          <w:szCs w:val="32"/>
        </w:rPr>
        <w:t>（三）申请重大课题</w:t>
      </w:r>
      <w:r>
        <w:rPr>
          <w:rFonts w:eastAsia="仿宋" w:hint="eastAsia"/>
          <w:sz w:val="32"/>
          <w:szCs w:val="32"/>
        </w:rPr>
        <w:t>须</w:t>
      </w:r>
      <w:r>
        <w:rPr>
          <w:rFonts w:eastAsia="仿宋"/>
          <w:sz w:val="32"/>
          <w:szCs w:val="32"/>
        </w:rPr>
        <w:t>具有正高级专业技术职称（职务）；申请重点课题</w:t>
      </w:r>
      <w:r>
        <w:rPr>
          <w:rFonts w:eastAsia="仿宋" w:hint="eastAsia"/>
          <w:sz w:val="32"/>
          <w:szCs w:val="32"/>
        </w:rPr>
        <w:t>须</w:t>
      </w:r>
      <w:r>
        <w:rPr>
          <w:rFonts w:eastAsia="仿宋"/>
          <w:sz w:val="32"/>
          <w:szCs w:val="32"/>
        </w:rPr>
        <w:t>具有副高级以上专业技术职称（职务）或者博士学位；</w:t>
      </w:r>
      <w:proofErr w:type="gramStart"/>
      <w:r>
        <w:rPr>
          <w:rFonts w:ascii="仿宋" w:eastAsia="仿宋" w:hAnsi="仿宋" w:hint="eastAsia"/>
          <w:sz w:val="32"/>
          <w:szCs w:val="32"/>
        </w:rPr>
        <w:t>一般课题</w:t>
      </w:r>
      <w:proofErr w:type="gramEnd"/>
      <w:r>
        <w:rPr>
          <w:rFonts w:ascii="仿宋" w:eastAsia="仿宋" w:hAnsi="仿宋" w:hint="eastAsia"/>
          <w:sz w:val="32"/>
          <w:szCs w:val="32"/>
        </w:rPr>
        <w:t>负责人须具有中级以上专业技术职务。</w:t>
      </w:r>
    </w:p>
    <w:p w14:paraId="7B338340" w14:textId="77777777" w:rsidR="00794D82" w:rsidRDefault="00794D82" w:rsidP="00794D82">
      <w:pPr>
        <w:widowControl/>
        <w:adjustRightInd w:val="0"/>
        <w:ind w:firstLineChars="200" w:firstLine="640"/>
        <w:outlineLvl w:val="1"/>
        <w:rPr>
          <w:rFonts w:eastAsia="仿宋"/>
          <w:sz w:val="32"/>
          <w:szCs w:val="32"/>
        </w:rPr>
      </w:pPr>
      <w:r>
        <w:rPr>
          <w:rFonts w:eastAsia="仿宋"/>
          <w:sz w:val="32"/>
          <w:szCs w:val="32"/>
        </w:rPr>
        <w:t>（四）申请人同时只能申报一个课题，且不能作为课题组成员参与其他课题的申请</w:t>
      </w:r>
      <w:r>
        <w:rPr>
          <w:rFonts w:eastAsia="仿宋" w:hint="eastAsia"/>
          <w:sz w:val="32"/>
          <w:szCs w:val="32"/>
        </w:rPr>
        <w:t>；</w:t>
      </w:r>
      <w:r>
        <w:rPr>
          <w:rFonts w:eastAsia="仿宋"/>
          <w:sz w:val="32"/>
          <w:szCs w:val="32"/>
        </w:rPr>
        <w:t>已获得本研究立项尚未结题者，不能申报新的课题；课题组成员同年度最多参与两个课题申请。课题立项后，课题负责人不允许变更，课题组成员变更原则上不能超过</w:t>
      </w:r>
      <w:r>
        <w:rPr>
          <w:rFonts w:eastAsia="仿宋"/>
          <w:sz w:val="32"/>
          <w:szCs w:val="32"/>
        </w:rPr>
        <w:t xml:space="preserve"> 1/3</w:t>
      </w:r>
      <w:r>
        <w:rPr>
          <w:rFonts w:eastAsia="仿宋"/>
          <w:sz w:val="32"/>
          <w:szCs w:val="32"/>
        </w:rPr>
        <w:t>。</w:t>
      </w:r>
    </w:p>
    <w:p w14:paraId="023F174E" w14:textId="77777777" w:rsidR="00794D82" w:rsidRDefault="00794D82" w:rsidP="00794D82">
      <w:pPr>
        <w:ind w:firstLineChars="200" w:firstLine="640"/>
        <w:rPr>
          <w:rFonts w:eastAsia="仿宋"/>
          <w:sz w:val="32"/>
          <w:szCs w:val="32"/>
        </w:rPr>
      </w:pPr>
      <w:r>
        <w:rPr>
          <w:rFonts w:eastAsia="仿宋" w:hint="eastAsia"/>
          <w:sz w:val="32"/>
          <w:szCs w:val="32"/>
        </w:rPr>
        <w:t>（五）</w:t>
      </w:r>
      <w:r>
        <w:rPr>
          <w:rFonts w:eastAsia="仿宋"/>
          <w:sz w:val="32"/>
          <w:szCs w:val="32"/>
        </w:rPr>
        <w:t>中华职业教育社各级组织、行业企业等参与课题申报，课题负责人条件可适当放宽。</w:t>
      </w:r>
    </w:p>
    <w:p w14:paraId="496DB1EC" w14:textId="77777777" w:rsidR="00794D82" w:rsidRDefault="00794D82" w:rsidP="00794D82">
      <w:pPr>
        <w:widowControl/>
        <w:adjustRightInd w:val="0"/>
        <w:ind w:firstLineChars="200" w:firstLine="640"/>
        <w:outlineLvl w:val="1"/>
        <w:rPr>
          <w:rFonts w:eastAsia="仿宋"/>
          <w:sz w:val="32"/>
          <w:szCs w:val="32"/>
        </w:rPr>
      </w:pPr>
      <w:r>
        <w:rPr>
          <w:rFonts w:eastAsia="黑体"/>
          <w:sz w:val="32"/>
          <w:szCs w:val="32"/>
        </w:rPr>
        <w:t>第</w:t>
      </w:r>
      <w:r>
        <w:rPr>
          <w:rFonts w:eastAsia="黑体" w:hint="eastAsia"/>
          <w:sz w:val="32"/>
          <w:szCs w:val="32"/>
        </w:rPr>
        <w:t>九</w:t>
      </w:r>
      <w:r>
        <w:rPr>
          <w:rFonts w:eastAsia="黑体"/>
          <w:sz w:val="32"/>
          <w:szCs w:val="32"/>
        </w:rPr>
        <w:t>条</w:t>
      </w:r>
      <w:r>
        <w:rPr>
          <w:rFonts w:eastAsia="仿宋"/>
          <w:sz w:val="32"/>
          <w:szCs w:val="32"/>
        </w:rPr>
        <w:t>课题负责人应根据</w:t>
      </w:r>
      <w:r>
        <w:rPr>
          <w:rFonts w:eastAsia="仿宋" w:hint="eastAsia"/>
          <w:sz w:val="32"/>
          <w:szCs w:val="32"/>
        </w:rPr>
        <w:t>课题通知</w:t>
      </w:r>
      <w:r>
        <w:rPr>
          <w:rFonts w:eastAsia="仿宋"/>
          <w:sz w:val="32"/>
          <w:szCs w:val="32"/>
        </w:rPr>
        <w:t>和申报书的要求，如实填写申报材料，由所在单位按本办法规定及相关通知要求进行审查、签署意见，并为立项课题提供必要的经费、设施设备、信息资料等研究保障条件。</w:t>
      </w:r>
    </w:p>
    <w:p w14:paraId="104F997C" w14:textId="77777777" w:rsidR="00794D82" w:rsidRDefault="00794D82" w:rsidP="00794D82">
      <w:pPr>
        <w:widowControl/>
        <w:adjustRightInd w:val="0"/>
        <w:ind w:firstLineChars="200" w:firstLine="640"/>
        <w:outlineLvl w:val="1"/>
        <w:rPr>
          <w:rFonts w:eastAsia="仿宋"/>
          <w:sz w:val="32"/>
          <w:szCs w:val="32"/>
        </w:rPr>
      </w:pPr>
      <w:r>
        <w:rPr>
          <w:rFonts w:eastAsia="黑体"/>
          <w:sz w:val="32"/>
          <w:szCs w:val="32"/>
        </w:rPr>
        <w:t>第</w:t>
      </w:r>
      <w:r>
        <w:rPr>
          <w:rFonts w:eastAsia="黑体" w:hint="eastAsia"/>
          <w:sz w:val="32"/>
          <w:szCs w:val="32"/>
        </w:rPr>
        <w:t>十</w:t>
      </w:r>
      <w:r>
        <w:rPr>
          <w:rFonts w:eastAsia="黑体"/>
          <w:sz w:val="32"/>
          <w:szCs w:val="32"/>
        </w:rPr>
        <w:t>条</w:t>
      </w:r>
      <w:r>
        <w:rPr>
          <w:rFonts w:eastAsia="仿宋"/>
          <w:sz w:val="32"/>
          <w:szCs w:val="32"/>
        </w:rPr>
        <w:t>课题负责人应严格遵守学术道德和学术规范，严禁将其他已立项或结题课题重新包装进行申报。</w:t>
      </w:r>
    </w:p>
    <w:p w14:paraId="58BFDFFE" w14:textId="77777777" w:rsidR="00794D82" w:rsidRDefault="00794D82" w:rsidP="00794D82">
      <w:pPr>
        <w:widowControl/>
        <w:adjustRightInd w:val="0"/>
        <w:ind w:firstLineChars="200" w:firstLine="640"/>
        <w:outlineLvl w:val="1"/>
        <w:rPr>
          <w:rFonts w:eastAsia="仿宋"/>
          <w:sz w:val="32"/>
          <w:szCs w:val="32"/>
        </w:rPr>
      </w:pPr>
      <w:r>
        <w:rPr>
          <w:rFonts w:eastAsia="黑体"/>
          <w:sz w:val="32"/>
          <w:szCs w:val="32"/>
        </w:rPr>
        <w:lastRenderedPageBreak/>
        <w:t>第</w:t>
      </w:r>
      <w:r>
        <w:rPr>
          <w:rFonts w:eastAsia="黑体" w:hint="eastAsia"/>
          <w:sz w:val="32"/>
          <w:szCs w:val="32"/>
        </w:rPr>
        <w:t>十一</w:t>
      </w:r>
      <w:r>
        <w:rPr>
          <w:rFonts w:eastAsia="黑体"/>
          <w:sz w:val="32"/>
          <w:szCs w:val="32"/>
        </w:rPr>
        <w:t>条</w:t>
      </w:r>
      <w:r>
        <w:rPr>
          <w:rFonts w:eastAsia="仿宋"/>
          <w:sz w:val="32"/>
          <w:szCs w:val="32"/>
        </w:rPr>
        <w:t xml:space="preserve"> </w:t>
      </w:r>
      <w:r>
        <w:rPr>
          <w:rFonts w:eastAsia="仿宋"/>
          <w:sz w:val="32"/>
          <w:szCs w:val="32"/>
        </w:rPr>
        <w:t>课题研究周期原则上为</w:t>
      </w:r>
      <w:r>
        <w:rPr>
          <w:rFonts w:eastAsia="仿宋"/>
          <w:sz w:val="32"/>
          <w:szCs w:val="32"/>
        </w:rPr>
        <w:t>1</w:t>
      </w:r>
      <w:r>
        <w:rPr>
          <w:rFonts w:eastAsia="仿宋"/>
          <w:sz w:val="32"/>
          <w:szCs w:val="32"/>
        </w:rPr>
        <w:t>年。确有需要延长研究期限的，可提前申请延期</w:t>
      </w:r>
      <w:r>
        <w:rPr>
          <w:rFonts w:eastAsia="仿宋" w:hint="eastAsia"/>
          <w:sz w:val="32"/>
          <w:szCs w:val="32"/>
        </w:rPr>
        <w:t>半</w:t>
      </w:r>
      <w:r>
        <w:rPr>
          <w:rFonts w:eastAsia="仿宋"/>
          <w:sz w:val="32"/>
          <w:szCs w:val="32"/>
        </w:rPr>
        <w:t>年。逾期未申请延期或延期后仍不结题者，按撤项处理。</w:t>
      </w:r>
    </w:p>
    <w:p w14:paraId="54010B15" w14:textId="77777777" w:rsidR="00794D82" w:rsidRDefault="00794D82" w:rsidP="00794D82">
      <w:pPr>
        <w:widowControl/>
        <w:shd w:val="clear" w:color="auto" w:fill="FFFFFF"/>
        <w:adjustRightInd w:val="0"/>
        <w:ind w:firstLineChars="200" w:firstLine="640"/>
        <w:textAlignment w:val="baseline"/>
        <w:outlineLvl w:val="1"/>
        <w:rPr>
          <w:rFonts w:eastAsia="仿宋"/>
          <w:sz w:val="32"/>
          <w:szCs w:val="32"/>
        </w:rPr>
      </w:pPr>
      <w:r>
        <w:rPr>
          <w:rFonts w:eastAsia="黑体"/>
          <w:sz w:val="32"/>
          <w:szCs w:val="32"/>
        </w:rPr>
        <w:t>第十</w:t>
      </w:r>
      <w:r>
        <w:rPr>
          <w:rFonts w:eastAsia="黑体" w:hint="eastAsia"/>
          <w:sz w:val="32"/>
          <w:szCs w:val="32"/>
        </w:rPr>
        <w:t>二</w:t>
      </w:r>
      <w:r>
        <w:rPr>
          <w:rFonts w:eastAsia="黑体"/>
          <w:sz w:val="32"/>
          <w:szCs w:val="32"/>
        </w:rPr>
        <w:t>条</w:t>
      </w:r>
      <w:r>
        <w:rPr>
          <w:rFonts w:eastAsia="仿宋"/>
          <w:sz w:val="32"/>
          <w:szCs w:val="32"/>
        </w:rPr>
        <w:t>课题申报评审工作实行同行评审、择优支持的机制，其程序为资格审查、</w:t>
      </w:r>
      <w:r>
        <w:rPr>
          <w:rFonts w:eastAsia="仿宋" w:hint="eastAsia"/>
          <w:sz w:val="32"/>
          <w:szCs w:val="32"/>
        </w:rPr>
        <w:t>专家</w:t>
      </w:r>
      <w:r>
        <w:rPr>
          <w:rFonts w:eastAsia="仿宋"/>
          <w:sz w:val="32"/>
          <w:szCs w:val="32"/>
        </w:rPr>
        <w:t>评审、社会公示、审核批准。凡申报课题的参与人员不参加当次课题评审工作。专家评审采用通信评审、会议评审或线上评审形式进行。评审组专家和工作人员不得查询或透露应当保密的信息；评审结果公示前，不得对外泄露任何评审情况。</w:t>
      </w:r>
    </w:p>
    <w:p w14:paraId="47130F7A" w14:textId="77777777" w:rsidR="00794D82" w:rsidRDefault="00794D82" w:rsidP="00794D82">
      <w:pPr>
        <w:widowControl/>
        <w:shd w:val="clear" w:color="auto" w:fill="FFFFFF"/>
        <w:adjustRightInd w:val="0"/>
        <w:ind w:firstLineChars="200" w:firstLine="640"/>
        <w:textAlignment w:val="baseline"/>
        <w:outlineLvl w:val="1"/>
        <w:rPr>
          <w:rFonts w:eastAsia="仿宋"/>
          <w:sz w:val="32"/>
          <w:szCs w:val="32"/>
        </w:rPr>
      </w:pPr>
      <w:r>
        <w:rPr>
          <w:rFonts w:eastAsia="黑体"/>
          <w:sz w:val="32"/>
          <w:szCs w:val="32"/>
        </w:rPr>
        <w:t>第十</w:t>
      </w:r>
      <w:r>
        <w:rPr>
          <w:rFonts w:eastAsia="黑体" w:hint="eastAsia"/>
          <w:sz w:val="32"/>
          <w:szCs w:val="32"/>
        </w:rPr>
        <w:t>三</w:t>
      </w:r>
      <w:r>
        <w:rPr>
          <w:rFonts w:eastAsia="黑体"/>
          <w:sz w:val="32"/>
          <w:szCs w:val="32"/>
        </w:rPr>
        <w:t>条</w:t>
      </w:r>
      <w:r>
        <w:rPr>
          <w:rFonts w:eastAsia="仿宋"/>
          <w:sz w:val="32"/>
          <w:szCs w:val="32"/>
        </w:rPr>
        <w:t xml:space="preserve"> </w:t>
      </w:r>
      <w:r>
        <w:rPr>
          <w:rFonts w:eastAsia="仿宋"/>
          <w:sz w:val="32"/>
          <w:szCs w:val="32"/>
        </w:rPr>
        <w:t>专家评审结果面向社会公示、审定公布后，课题负责人应尽快确定课题实施方案，在一个月内组织开题。</w:t>
      </w:r>
    </w:p>
    <w:p w14:paraId="414595E9" w14:textId="77777777" w:rsidR="00794D82" w:rsidRDefault="00794D82" w:rsidP="00794D82">
      <w:pPr>
        <w:widowControl/>
        <w:shd w:val="clear" w:color="auto" w:fill="FFFFFF"/>
        <w:adjustRightInd w:val="0"/>
        <w:jc w:val="center"/>
        <w:textAlignment w:val="baseline"/>
        <w:outlineLvl w:val="0"/>
        <w:rPr>
          <w:rFonts w:eastAsia="黑体"/>
          <w:kern w:val="0"/>
          <w:sz w:val="32"/>
          <w:szCs w:val="32"/>
        </w:rPr>
      </w:pPr>
    </w:p>
    <w:p w14:paraId="2594D646" w14:textId="77777777" w:rsidR="00794D82" w:rsidRDefault="00794D82" w:rsidP="00794D82">
      <w:pPr>
        <w:widowControl/>
        <w:shd w:val="clear" w:color="auto" w:fill="FFFFFF"/>
        <w:adjustRightInd w:val="0"/>
        <w:jc w:val="center"/>
        <w:textAlignment w:val="baseline"/>
        <w:outlineLvl w:val="0"/>
        <w:rPr>
          <w:rFonts w:eastAsia="黑体"/>
          <w:kern w:val="0"/>
          <w:sz w:val="32"/>
          <w:szCs w:val="32"/>
        </w:rPr>
      </w:pPr>
      <w:r>
        <w:rPr>
          <w:rFonts w:eastAsia="黑体" w:hint="eastAsia"/>
          <w:kern w:val="0"/>
          <w:sz w:val="32"/>
          <w:szCs w:val="32"/>
        </w:rPr>
        <w:t>第五章</w:t>
      </w:r>
      <w:r>
        <w:rPr>
          <w:rFonts w:eastAsia="黑体" w:hint="eastAsia"/>
          <w:kern w:val="0"/>
          <w:sz w:val="32"/>
          <w:szCs w:val="32"/>
        </w:rPr>
        <w:t xml:space="preserve"> </w:t>
      </w:r>
      <w:r>
        <w:rPr>
          <w:rFonts w:eastAsia="黑体" w:hint="eastAsia"/>
          <w:kern w:val="0"/>
          <w:sz w:val="32"/>
          <w:szCs w:val="32"/>
        </w:rPr>
        <w:t>日常管理</w:t>
      </w:r>
    </w:p>
    <w:p w14:paraId="59ED11F8" w14:textId="77777777" w:rsidR="00794D82" w:rsidRDefault="00794D82" w:rsidP="00794D82">
      <w:pPr>
        <w:widowControl/>
        <w:adjustRightInd w:val="0"/>
        <w:ind w:firstLineChars="200" w:firstLine="640"/>
        <w:outlineLvl w:val="1"/>
        <w:rPr>
          <w:rFonts w:eastAsia="仿宋"/>
          <w:sz w:val="32"/>
          <w:szCs w:val="32"/>
        </w:rPr>
      </w:pPr>
      <w:r>
        <w:rPr>
          <w:rFonts w:eastAsia="黑体"/>
          <w:sz w:val="32"/>
          <w:szCs w:val="32"/>
        </w:rPr>
        <w:t>第十</w:t>
      </w:r>
      <w:r>
        <w:rPr>
          <w:rFonts w:eastAsia="黑体" w:hint="eastAsia"/>
          <w:sz w:val="32"/>
          <w:szCs w:val="32"/>
        </w:rPr>
        <w:t>四</w:t>
      </w:r>
      <w:r>
        <w:rPr>
          <w:rFonts w:eastAsia="黑体"/>
          <w:sz w:val="32"/>
          <w:szCs w:val="32"/>
        </w:rPr>
        <w:t>条</w:t>
      </w:r>
      <w:r>
        <w:rPr>
          <w:rFonts w:eastAsia="仿宋"/>
          <w:sz w:val="32"/>
          <w:szCs w:val="32"/>
        </w:rPr>
        <w:t>课题</w:t>
      </w:r>
      <w:proofErr w:type="gramStart"/>
      <w:r>
        <w:rPr>
          <w:rFonts w:eastAsia="仿宋"/>
          <w:sz w:val="32"/>
          <w:szCs w:val="32"/>
        </w:rPr>
        <w:t>实行分级管理</w:t>
      </w:r>
      <w:proofErr w:type="gramEnd"/>
      <w:r>
        <w:rPr>
          <w:rFonts w:eastAsia="仿宋"/>
          <w:sz w:val="32"/>
          <w:szCs w:val="32"/>
        </w:rPr>
        <w:t>。重大课题、重点课题由中华职业教育</w:t>
      </w:r>
      <w:proofErr w:type="gramStart"/>
      <w:r>
        <w:rPr>
          <w:rFonts w:eastAsia="仿宋"/>
          <w:sz w:val="32"/>
          <w:szCs w:val="32"/>
        </w:rPr>
        <w:t>社研究</w:t>
      </w:r>
      <w:proofErr w:type="gramEnd"/>
      <w:r>
        <w:rPr>
          <w:rFonts w:eastAsia="仿宋"/>
          <w:sz w:val="32"/>
          <w:szCs w:val="32"/>
        </w:rPr>
        <w:t>部负责指导课题开题、中期检查、过程监督等工作；课题负责人所在单位负责研究工作的日常管理，督促课题负责人按要求如期完成研究任务。</w:t>
      </w:r>
      <w:proofErr w:type="gramStart"/>
      <w:r>
        <w:rPr>
          <w:rFonts w:eastAsia="仿宋"/>
          <w:sz w:val="32"/>
          <w:szCs w:val="32"/>
        </w:rPr>
        <w:t>一般课题由省级中华</w:t>
      </w:r>
      <w:proofErr w:type="gramEnd"/>
      <w:r>
        <w:rPr>
          <w:rFonts w:eastAsia="仿宋"/>
          <w:sz w:val="32"/>
          <w:szCs w:val="32"/>
        </w:rPr>
        <w:t>职业教育社或课题负责人所在单位指导课题开题、中期检查、过程监督等工作，督促课题负责人如期完成研究任务，并将相关开题、中期检查等材料报送中华职业教育社。</w:t>
      </w:r>
    </w:p>
    <w:p w14:paraId="76D74F6D" w14:textId="77777777" w:rsidR="00794D82" w:rsidRDefault="00794D82" w:rsidP="00794D82">
      <w:pPr>
        <w:widowControl/>
        <w:adjustRightInd w:val="0"/>
        <w:ind w:firstLineChars="200" w:firstLine="640"/>
        <w:outlineLvl w:val="1"/>
        <w:rPr>
          <w:rFonts w:eastAsia="仿宋"/>
          <w:sz w:val="32"/>
          <w:szCs w:val="32"/>
        </w:rPr>
      </w:pPr>
      <w:r>
        <w:rPr>
          <w:rFonts w:eastAsia="仿宋" w:hint="eastAsia"/>
          <w:sz w:val="32"/>
          <w:szCs w:val="32"/>
        </w:rPr>
        <w:t>中华职业教育</w:t>
      </w:r>
      <w:proofErr w:type="gramStart"/>
      <w:r>
        <w:rPr>
          <w:rFonts w:eastAsia="仿宋" w:hint="eastAsia"/>
          <w:sz w:val="32"/>
          <w:szCs w:val="32"/>
        </w:rPr>
        <w:t>社规划</w:t>
      </w:r>
      <w:proofErr w:type="gramEnd"/>
      <w:r>
        <w:rPr>
          <w:rFonts w:eastAsia="仿宋" w:hint="eastAsia"/>
          <w:sz w:val="32"/>
          <w:szCs w:val="32"/>
        </w:rPr>
        <w:t>课题按照省部级课题组织和管理，鼓励各单位按照省部级课题对研究课题进行级别认定。</w:t>
      </w:r>
    </w:p>
    <w:p w14:paraId="3D0EFDDC" w14:textId="77777777" w:rsidR="00794D82" w:rsidRDefault="00794D82" w:rsidP="00794D82">
      <w:pPr>
        <w:widowControl/>
        <w:adjustRightInd w:val="0"/>
        <w:ind w:firstLineChars="200" w:firstLine="640"/>
        <w:outlineLvl w:val="1"/>
        <w:rPr>
          <w:rFonts w:eastAsia="仿宋"/>
          <w:sz w:val="32"/>
          <w:szCs w:val="32"/>
        </w:rPr>
      </w:pPr>
      <w:r>
        <w:rPr>
          <w:rFonts w:eastAsia="黑体"/>
          <w:sz w:val="32"/>
          <w:szCs w:val="32"/>
        </w:rPr>
        <w:lastRenderedPageBreak/>
        <w:t>第十</w:t>
      </w:r>
      <w:r>
        <w:rPr>
          <w:rFonts w:eastAsia="黑体" w:hint="eastAsia"/>
          <w:sz w:val="32"/>
          <w:szCs w:val="32"/>
        </w:rPr>
        <w:t>五</w:t>
      </w:r>
      <w:r>
        <w:rPr>
          <w:rFonts w:eastAsia="黑体"/>
          <w:sz w:val="32"/>
          <w:szCs w:val="32"/>
        </w:rPr>
        <w:t>条</w:t>
      </w:r>
      <w:r>
        <w:rPr>
          <w:rFonts w:eastAsia="仿宋"/>
          <w:sz w:val="32"/>
          <w:szCs w:val="32"/>
        </w:rPr>
        <w:t xml:space="preserve"> </w:t>
      </w:r>
      <w:r>
        <w:rPr>
          <w:rFonts w:eastAsia="仿宋"/>
          <w:sz w:val="32"/>
          <w:szCs w:val="32"/>
        </w:rPr>
        <w:t>课题研究过程中，如课题组主要成员因故需要变更，应由课题负责人提出书面申请，报中华职业教育社审批或备案；未经申请变更或备案者，在课题结题时不得自行变更。</w:t>
      </w:r>
    </w:p>
    <w:p w14:paraId="032DC51B" w14:textId="77777777" w:rsidR="00794D82" w:rsidRDefault="00794D82" w:rsidP="00794D82">
      <w:pPr>
        <w:widowControl/>
        <w:adjustRightInd w:val="0"/>
        <w:ind w:firstLineChars="200" w:firstLine="640"/>
        <w:outlineLvl w:val="1"/>
        <w:rPr>
          <w:rFonts w:eastAsia="仿宋"/>
          <w:sz w:val="32"/>
          <w:szCs w:val="32"/>
        </w:rPr>
      </w:pPr>
      <w:r>
        <w:rPr>
          <w:rFonts w:eastAsia="黑体"/>
          <w:sz w:val="32"/>
          <w:szCs w:val="32"/>
        </w:rPr>
        <w:t>第十</w:t>
      </w:r>
      <w:r>
        <w:rPr>
          <w:rFonts w:eastAsia="黑体" w:hint="eastAsia"/>
          <w:sz w:val="32"/>
          <w:szCs w:val="32"/>
        </w:rPr>
        <w:t>六</w:t>
      </w:r>
      <w:r>
        <w:rPr>
          <w:rFonts w:eastAsia="黑体"/>
          <w:sz w:val="32"/>
          <w:szCs w:val="32"/>
        </w:rPr>
        <w:t>条</w:t>
      </w:r>
      <w:r>
        <w:rPr>
          <w:rFonts w:eastAsia="仿宋"/>
          <w:sz w:val="32"/>
          <w:szCs w:val="32"/>
        </w:rPr>
        <w:t xml:space="preserve"> </w:t>
      </w:r>
      <w:r>
        <w:rPr>
          <w:rFonts w:eastAsia="仿宋"/>
          <w:sz w:val="32"/>
          <w:szCs w:val="32"/>
        </w:rPr>
        <w:t>课题负责人因工作调动、出国等不能继续研究或存在违法、违规行为的课题，</w:t>
      </w:r>
      <w:r>
        <w:rPr>
          <w:rFonts w:eastAsia="仿宋" w:hint="eastAsia"/>
          <w:sz w:val="32"/>
          <w:szCs w:val="32"/>
        </w:rPr>
        <w:t>课题</w:t>
      </w:r>
      <w:r>
        <w:rPr>
          <w:rFonts w:eastAsia="仿宋"/>
          <w:sz w:val="32"/>
          <w:szCs w:val="32"/>
        </w:rPr>
        <w:t>负责人</w:t>
      </w:r>
      <w:r>
        <w:rPr>
          <w:rFonts w:eastAsia="仿宋" w:hint="eastAsia"/>
          <w:sz w:val="32"/>
          <w:szCs w:val="32"/>
        </w:rPr>
        <w:t>或课题单位</w:t>
      </w:r>
      <w:r>
        <w:rPr>
          <w:rFonts w:eastAsia="仿宋"/>
          <w:sz w:val="32"/>
          <w:szCs w:val="32"/>
        </w:rPr>
        <w:t>应及时向中华职业教育社报告，由中华职业教育社</w:t>
      </w:r>
      <w:proofErr w:type="gramStart"/>
      <w:r>
        <w:rPr>
          <w:rFonts w:eastAsia="仿宋"/>
          <w:sz w:val="32"/>
          <w:szCs w:val="32"/>
        </w:rPr>
        <w:t>作出</w:t>
      </w:r>
      <w:proofErr w:type="gramEnd"/>
      <w:r>
        <w:rPr>
          <w:rFonts w:eastAsia="仿宋"/>
          <w:sz w:val="32"/>
          <w:szCs w:val="32"/>
        </w:rPr>
        <w:t>中止或撤销的决定。</w:t>
      </w:r>
    </w:p>
    <w:p w14:paraId="0DEF4AAB" w14:textId="77777777" w:rsidR="00794D82" w:rsidRDefault="00794D82" w:rsidP="00794D82">
      <w:pPr>
        <w:widowControl/>
        <w:adjustRightInd w:val="0"/>
        <w:ind w:firstLineChars="200" w:firstLine="640"/>
        <w:outlineLvl w:val="1"/>
        <w:rPr>
          <w:rFonts w:eastAsia="仿宋"/>
          <w:sz w:val="32"/>
          <w:szCs w:val="32"/>
        </w:rPr>
      </w:pPr>
      <w:r>
        <w:rPr>
          <w:rFonts w:eastAsia="黑体"/>
          <w:sz w:val="32"/>
          <w:szCs w:val="32"/>
        </w:rPr>
        <w:t>第十</w:t>
      </w:r>
      <w:r>
        <w:rPr>
          <w:rFonts w:eastAsia="黑体" w:hint="eastAsia"/>
          <w:sz w:val="32"/>
          <w:szCs w:val="32"/>
        </w:rPr>
        <w:t>七</w:t>
      </w:r>
      <w:r>
        <w:rPr>
          <w:rFonts w:eastAsia="黑体"/>
          <w:sz w:val="32"/>
          <w:szCs w:val="32"/>
        </w:rPr>
        <w:t>条</w:t>
      </w:r>
      <w:r>
        <w:rPr>
          <w:rFonts w:eastAsia="仿宋"/>
          <w:sz w:val="32"/>
          <w:szCs w:val="32"/>
        </w:rPr>
        <w:t>对于立项课题的最终成果，课题负责人须按课题预设的成果内容，准备好课题结题报告书、课题研究报告、资政报告及相关研究成果支撑材料，经所在单位按预设的成果内容进行初验后，提交中华职业教育社申请结题。中华职业教育社负责对重大课题、重点课题的最终成果进行鉴定和验收，通过验收后颁发结题证书。对于</w:t>
      </w:r>
      <w:proofErr w:type="gramStart"/>
      <w:r>
        <w:rPr>
          <w:rFonts w:eastAsia="仿宋"/>
          <w:sz w:val="32"/>
          <w:szCs w:val="32"/>
        </w:rPr>
        <w:t>一般课题</w:t>
      </w:r>
      <w:proofErr w:type="gramEnd"/>
      <w:r>
        <w:rPr>
          <w:rFonts w:eastAsia="仿宋"/>
          <w:sz w:val="32"/>
          <w:szCs w:val="32"/>
        </w:rPr>
        <w:t>的最终成果，由</w:t>
      </w:r>
      <w:proofErr w:type="gramStart"/>
      <w:r>
        <w:rPr>
          <w:rFonts w:eastAsia="仿宋"/>
          <w:sz w:val="32"/>
          <w:szCs w:val="32"/>
        </w:rPr>
        <w:t>省级中华</w:t>
      </w:r>
      <w:proofErr w:type="gramEnd"/>
      <w:r>
        <w:rPr>
          <w:rFonts w:eastAsia="仿宋"/>
          <w:sz w:val="32"/>
          <w:szCs w:val="32"/>
        </w:rPr>
        <w:t>职业教育社进行鉴定和验收审核，中华</w:t>
      </w:r>
      <w:proofErr w:type="gramStart"/>
      <w:r>
        <w:rPr>
          <w:rFonts w:eastAsia="仿宋"/>
          <w:sz w:val="32"/>
          <w:szCs w:val="32"/>
        </w:rPr>
        <w:t>职业教育社终验</w:t>
      </w:r>
      <w:proofErr w:type="gramEnd"/>
      <w:r>
        <w:rPr>
          <w:rFonts w:eastAsia="仿宋"/>
          <w:sz w:val="32"/>
          <w:szCs w:val="32"/>
        </w:rPr>
        <w:t>合格后，即可结题并颁发证书。</w:t>
      </w:r>
    </w:p>
    <w:p w14:paraId="30103BE5" w14:textId="77777777" w:rsidR="00794D82" w:rsidRDefault="00794D82" w:rsidP="00794D82">
      <w:pPr>
        <w:widowControl/>
        <w:adjustRightInd w:val="0"/>
        <w:ind w:firstLineChars="200" w:firstLine="640"/>
        <w:outlineLvl w:val="1"/>
        <w:rPr>
          <w:rFonts w:eastAsia="仿宋"/>
          <w:sz w:val="32"/>
          <w:szCs w:val="32"/>
        </w:rPr>
      </w:pPr>
      <w:r>
        <w:rPr>
          <w:rFonts w:eastAsia="黑体"/>
          <w:sz w:val="32"/>
          <w:szCs w:val="32"/>
        </w:rPr>
        <w:t>第</w:t>
      </w:r>
      <w:r>
        <w:rPr>
          <w:rFonts w:eastAsia="黑体" w:hint="eastAsia"/>
          <w:sz w:val="32"/>
          <w:szCs w:val="32"/>
        </w:rPr>
        <w:t>十八</w:t>
      </w:r>
      <w:r>
        <w:rPr>
          <w:rFonts w:eastAsia="黑体"/>
          <w:sz w:val="32"/>
          <w:szCs w:val="32"/>
        </w:rPr>
        <w:t>条</w:t>
      </w:r>
      <w:r>
        <w:rPr>
          <w:rFonts w:eastAsia="仿宋"/>
          <w:sz w:val="32"/>
          <w:szCs w:val="32"/>
        </w:rPr>
        <w:t xml:space="preserve"> </w:t>
      </w:r>
      <w:r>
        <w:rPr>
          <w:rFonts w:eastAsia="仿宋"/>
          <w:sz w:val="32"/>
          <w:szCs w:val="32"/>
        </w:rPr>
        <w:t>课题最终成果具备以下相关条件的，可申请免于</w:t>
      </w:r>
      <w:r>
        <w:rPr>
          <w:rFonts w:eastAsia="仿宋"/>
          <w:sz w:val="32"/>
          <w:szCs w:val="32"/>
        </w:rPr>
        <w:t xml:space="preserve"> </w:t>
      </w:r>
      <w:r>
        <w:rPr>
          <w:rFonts w:eastAsia="仿宋"/>
          <w:sz w:val="32"/>
          <w:szCs w:val="32"/>
        </w:rPr>
        <w:t>鉴定：</w:t>
      </w:r>
      <w:r>
        <w:rPr>
          <w:rFonts w:eastAsia="仿宋"/>
          <w:sz w:val="32"/>
          <w:szCs w:val="32"/>
        </w:rPr>
        <w:t xml:space="preserve"> </w:t>
      </w:r>
    </w:p>
    <w:p w14:paraId="79D68C64" w14:textId="77777777" w:rsidR="00794D82" w:rsidRDefault="00794D82" w:rsidP="00794D82">
      <w:pPr>
        <w:widowControl/>
        <w:adjustRightInd w:val="0"/>
        <w:ind w:firstLineChars="200" w:firstLine="640"/>
        <w:outlineLvl w:val="1"/>
        <w:rPr>
          <w:rFonts w:eastAsia="仿宋"/>
          <w:sz w:val="32"/>
          <w:szCs w:val="32"/>
        </w:rPr>
      </w:pPr>
      <w:r>
        <w:rPr>
          <w:rFonts w:eastAsia="仿宋"/>
          <w:sz w:val="32"/>
          <w:szCs w:val="32"/>
        </w:rPr>
        <w:t>（一）课题提交的决策咨询报告、政策建议等被省部级以上</w:t>
      </w:r>
      <w:r>
        <w:rPr>
          <w:rFonts w:eastAsia="仿宋"/>
          <w:sz w:val="32"/>
          <w:szCs w:val="32"/>
        </w:rPr>
        <w:t xml:space="preserve"> </w:t>
      </w:r>
      <w:r>
        <w:rPr>
          <w:rFonts w:eastAsia="仿宋"/>
          <w:sz w:val="32"/>
          <w:szCs w:val="32"/>
        </w:rPr>
        <w:t>党政领导机关或教育行政部门完整采纳吸收，并附有基本材料和相关证明；</w:t>
      </w:r>
      <w:r>
        <w:rPr>
          <w:rFonts w:eastAsia="仿宋"/>
          <w:sz w:val="32"/>
          <w:szCs w:val="32"/>
        </w:rPr>
        <w:t xml:space="preserve"> </w:t>
      </w:r>
    </w:p>
    <w:p w14:paraId="36D4CE1E" w14:textId="77777777" w:rsidR="00794D82" w:rsidRDefault="00794D82" w:rsidP="00794D82">
      <w:pPr>
        <w:widowControl/>
        <w:adjustRightInd w:val="0"/>
        <w:ind w:firstLineChars="200" w:firstLine="640"/>
        <w:outlineLvl w:val="1"/>
        <w:rPr>
          <w:rFonts w:eastAsia="仿宋"/>
          <w:sz w:val="32"/>
          <w:szCs w:val="32"/>
        </w:rPr>
      </w:pPr>
      <w:r>
        <w:rPr>
          <w:rFonts w:eastAsia="仿宋"/>
          <w:sz w:val="32"/>
          <w:szCs w:val="32"/>
        </w:rPr>
        <w:lastRenderedPageBreak/>
        <w:t>（二）课题成果获省部级奖项，名称与课题名称对应，课题负责人须为获奖项目第一人</w:t>
      </w:r>
      <w:r>
        <w:rPr>
          <w:rFonts w:eastAsia="仿宋" w:hint="eastAsia"/>
          <w:sz w:val="32"/>
          <w:szCs w:val="32"/>
        </w:rPr>
        <w:t>，</w:t>
      </w:r>
      <w:r>
        <w:rPr>
          <w:rFonts w:eastAsia="仿宋"/>
          <w:sz w:val="32"/>
          <w:szCs w:val="32"/>
        </w:rPr>
        <w:t>并附有基本材料和相关证明。</w:t>
      </w:r>
    </w:p>
    <w:p w14:paraId="1CF41D0F" w14:textId="77777777" w:rsidR="00794D82" w:rsidRDefault="00794D82" w:rsidP="00794D82">
      <w:pPr>
        <w:widowControl/>
        <w:adjustRightInd w:val="0"/>
        <w:ind w:firstLineChars="200" w:firstLine="640"/>
        <w:outlineLvl w:val="1"/>
        <w:rPr>
          <w:rFonts w:eastAsia="仿宋"/>
          <w:sz w:val="32"/>
          <w:szCs w:val="32"/>
        </w:rPr>
      </w:pPr>
      <w:r>
        <w:rPr>
          <w:rFonts w:eastAsia="黑体"/>
          <w:sz w:val="32"/>
          <w:szCs w:val="32"/>
        </w:rPr>
        <w:t>第</w:t>
      </w:r>
      <w:r>
        <w:rPr>
          <w:rFonts w:eastAsia="黑体" w:hint="eastAsia"/>
          <w:sz w:val="32"/>
          <w:szCs w:val="32"/>
        </w:rPr>
        <w:t>十九</w:t>
      </w:r>
      <w:r>
        <w:rPr>
          <w:rFonts w:eastAsia="黑体"/>
          <w:sz w:val="32"/>
          <w:szCs w:val="32"/>
        </w:rPr>
        <w:t>条</w:t>
      </w:r>
      <w:r>
        <w:rPr>
          <w:rFonts w:eastAsia="仿宋"/>
          <w:sz w:val="32"/>
          <w:szCs w:val="32"/>
        </w:rPr>
        <w:t>课题成果在发表、出版或向有关领导部门报送时，应在醒目位置标明课题名称、立项单位、立项类别及课题批准号等信息。中华职业教育社有权对课题成果进行使用，课题组人员拥有其成果的署名权。</w:t>
      </w:r>
    </w:p>
    <w:p w14:paraId="5C0B78DA" w14:textId="77777777" w:rsidR="00794D82" w:rsidRDefault="00794D82" w:rsidP="00794D82">
      <w:pPr>
        <w:widowControl/>
        <w:adjustRightInd w:val="0"/>
        <w:ind w:firstLineChars="200" w:firstLine="640"/>
        <w:rPr>
          <w:rFonts w:eastAsia="仿宋"/>
          <w:sz w:val="32"/>
          <w:szCs w:val="32"/>
        </w:rPr>
      </w:pPr>
      <w:r>
        <w:rPr>
          <w:rFonts w:eastAsia="黑体"/>
          <w:sz w:val="32"/>
          <w:szCs w:val="32"/>
        </w:rPr>
        <w:t>第</w:t>
      </w:r>
      <w:r>
        <w:rPr>
          <w:rFonts w:eastAsia="黑体" w:hint="eastAsia"/>
          <w:sz w:val="32"/>
          <w:szCs w:val="32"/>
        </w:rPr>
        <w:t>二十</w:t>
      </w:r>
      <w:r>
        <w:rPr>
          <w:rFonts w:eastAsia="黑体"/>
          <w:sz w:val="32"/>
          <w:szCs w:val="32"/>
        </w:rPr>
        <w:t>条</w:t>
      </w:r>
      <w:r>
        <w:rPr>
          <w:rFonts w:eastAsia="仿宋"/>
          <w:sz w:val="32"/>
          <w:szCs w:val="32"/>
        </w:rPr>
        <w:t>课题研究成果必须符合学术规范，并保证没有知识产权争议。凡在所提交研究成果中有违背科学精神、学术规范及其他不当行为者，一经发现并查实后，一律按撤项处理，并取消个人三年申报资格。</w:t>
      </w:r>
    </w:p>
    <w:p w14:paraId="3F282A12" w14:textId="77777777" w:rsidR="00794D82" w:rsidRDefault="00794D82" w:rsidP="00794D82">
      <w:pPr>
        <w:widowControl/>
        <w:adjustRightInd w:val="0"/>
        <w:ind w:firstLineChars="200" w:firstLine="640"/>
        <w:rPr>
          <w:rFonts w:eastAsia="仿宋"/>
          <w:sz w:val="32"/>
          <w:szCs w:val="32"/>
        </w:rPr>
      </w:pPr>
    </w:p>
    <w:p w14:paraId="02E2DD71" w14:textId="77777777" w:rsidR="00794D82" w:rsidRDefault="00794D82" w:rsidP="00794D82">
      <w:pPr>
        <w:widowControl/>
        <w:adjustRightInd w:val="0"/>
        <w:jc w:val="center"/>
        <w:outlineLvl w:val="1"/>
        <w:rPr>
          <w:rFonts w:eastAsia="黑体"/>
          <w:sz w:val="32"/>
          <w:szCs w:val="32"/>
        </w:rPr>
      </w:pPr>
      <w:r>
        <w:rPr>
          <w:rFonts w:eastAsia="黑体" w:hint="eastAsia"/>
          <w:sz w:val="32"/>
          <w:szCs w:val="32"/>
        </w:rPr>
        <w:t>第六章</w:t>
      </w:r>
      <w:r>
        <w:rPr>
          <w:rFonts w:eastAsia="黑体" w:hint="eastAsia"/>
          <w:sz w:val="32"/>
          <w:szCs w:val="32"/>
        </w:rPr>
        <w:t xml:space="preserve"> </w:t>
      </w:r>
      <w:r>
        <w:rPr>
          <w:rFonts w:eastAsia="黑体"/>
          <w:sz w:val="32"/>
          <w:szCs w:val="32"/>
        </w:rPr>
        <w:t>经费管理与监督</w:t>
      </w:r>
    </w:p>
    <w:p w14:paraId="5455F6EA" w14:textId="77777777" w:rsidR="00794D82" w:rsidRDefault="00794D82" w:rsidP="00794D82">
      <w:pPr>
        <w:widowControl/>
        <w:adjustRightInd w:val="0"/>
        <w:ind w:firstLineChars="200" w:firstLine="640"/>
        <w:rPr>
          <w:rFonts w:eastAsia="仿宋"/>
          <w:sz w:val="32"/>
          <w:szCs w:val="32"/>
        </w:rPr>
      </w:pPr>
      <w:r>
        <w:rPr>
          <w:rFonts w:eastAsia="黑体"/>
          <w:sz w:val="32"/>
          <w:szCs w:val="32"/>
        </w:rPr>
        <w:t>第</w:t>
      </w:r>
      <w:r>
        <w:rPr>
          <w:rFonts w:eastAsia="黑体" w:hint="eastAsia"/>
          <w:sz w:val="32"/>
          <w:szCs w:val="32"/>
        </w:rPr>
        <w:t>二十一</w:t>
      </w:r>
      <w:r>
        <w:rPr>
          <w:rFonts w:eastAsia="黑体"/>
          <w:sz w:val="32"/>
          <w:szCs w:val="32"/>
        </w:rPr>
        <w:t>条</w:t>
      </w:r>
      <w:r>
        <w:rPr>
          <w:rFonts w:eastAsia="仿宋"/>
          <w:sz w:val="32"/>
          <w:szCs w:val="32"/>
        </w:rPr>
        <w:t>课题资助经费采取多元筹资方式，中华职业教育社根据课题价值</w:t>
      </w:r>
      <w:r>
        <w:rPr>
          <w:rFonts w:eastAsia="仿宋" w:hint="eastAsia"/>
          <w:sz w:val="32"/>
          <w:szCs w:val="32"/>
        </w:rPr>
        <w:t>适当给予</w:t>
      </w:r>
      <w:r>
        <w:rPr>
          <w:rFonts w:eastAsia="仿宋"/>
          <w:sz w:val="32"/>
          <w:szCs w:val="32"/>
        </w:rPr>
        <w:t>资助。</w:t>
      </w:r>
    </w:p>
    <w:p w14:paraId="00EE5810" w14:textId="77777777" w:rsidR="00794D82" w:rsidRDefault="00794D82" w:rsidP="00794D82">
      <w:pPr>
        <w:widowControl/>
        <w:adjustRightInd w:val="0"/>
        <w:ind w:firstLineChars="200" w:firstLine="640"/>
        <w:rPr>
          <w:rFonts w:eastAsia="仿宋"/>
          <w:sz w:val="32"/>
          <w:szCs w:val="32"/>
        </w:rPr>
      </w:pPr>
      <w:r>
        <w:rPr>
          <w:rFonts w:eastAsia="黑体"/>
          <w:sz w:val="32"/>
          <w:szCs w:val="32"/>
        </w:rPr>
        <w:t>第</w:t>
      </w:r>
      <w:r>
        <w:rPr>
          <w:rFonts w:eastAsia="黑体" w:hint="eastAsia"/>
          <w:sz w:val="32"/>
          <w:szCs w:val="32"/>
        </w:rPr>
        <w:t>二十二</w:t>
      </w:r>
      <w:r>
        <w:rPr>
          <w:rFonts w:eastAsia="黑体"/>
          <w:sz w:val="32"/>
          <w:szCs w:val="32"/>
        </w:rPr>
        <w:t>条</w:t>
      </w:r>
      <w:r>
        <w:rPr>
          <w:rFonts w:eastAsia="仿宋"/>
          <w:sz w:val="32"/>
          <w:szCs w:val="32"/>
        </w:rPr>
        <w:t>课题负责人是经费使用的直接责任人，对经费使用的合</w:t>
      </w:r>
      <w:proofErr w:type="gramStart"/>
      <w:r>
        <w:rPr>
          <w:rFonts w:eastAsia="仿宋"/>
          <w:sz w:val="32"/>
          <w:szCs w:val="32"/>
        </w:rPr>
        <w:t>规</w:t>
      </w:r>
      <w:proofErr w:type="gramEnd"/>
      <w:r>
        <w:rPr>
          <w:rFonts w:eastAsia="仿宋"/>
          <w:sz w:val="32"/>
          <w:szCs w:val="32"/>
        </w:rPr>
        <w:t>性、合理性、真实性和相关性等</w:t>
      </w:r>
      <w:proofErr w:type="gramStart"/>
      <w:r>
        <w:rPr>
          <w:rFonts w:eastAsia="仿宋"/>
          <w:sz w:val="32"/>
          <w:szCs w:val="32"/>
        </w:rPr>
        <w:t>承担法律责任</w:t>
      </w:r>
      <w:proofErr w:type="gramEnd"/>
      <w:r>
        <w:rPr>
          <w:rFonts w:eastAsia="仿宋"/>
          <w:sz w:val="32"/>
          <w:szCs w:val="32"/>
        </w:rPr>
        <w:t>。课题负责人所在单位要对课题研究活动及经费使用给予相应管理和监督，对课题负责人进行经费使用绩效考核。</w:t>
      </w:r>
    </w:p>
    <w:p w14:paraId="52B51B41" w14:textId="77777777" w:rsidR="00794D82" w:rsidRDefault="00794D82" w:rsidP="00794D82">
      <w:pPr>
        <w:widowControl/>
        <w:adjustRightInd w:val="0"/>
        <w:ind w:firstLineChars="200" w:firstLine="640"/>
        <w:rPr>
          <w:rFonts w:eastAsia="仿宋"/>
          <w:sz w:val="32"/>
          <w:szCs w:val="32"/>
        </w:rPr>
      </w:pPr>
      <w:r>
        <w:rPr>
          <w:rFonts w:eastAsia="黑体"/>
          <w:sz w:val="32"/>
          <w:szCs w:val="32"/>
        </w:rPr>
        <w:t>第二十</w:t>
      </w:r>
      <w:r>
        <w:rPr>
          <w:rFonts w:eastAsia="黑体" w:hint="eastAsia"/>
          <w:sz w:val="32"/>
          <w:szCs w:val="32"/>
        </w:rPr>
        <w:t>三</w:t>
      </w:r>
      <w:r>
        <w:rPr>
          <w:rFonts w:eastAsia="黑体"/>
          <w:sz w:val="32"/>
          <w:szCs w:val="32"/>
        </w:rPr>
        <w:t>条</w:t>
      </w:r>
      <w:r>
        <w:rPr>
          <w:rFonts w:eastAsia="仿宋"/>
          <w:sz w:val="32"/>
          <w:szCs w:val="32"/>
        </w:rPr>
        <w:t>课题经费使用范围一般包括资料费、数据采集费、会务费、差旅费、劳务费、专家咨询费、印刷出版费等。</w:t>
      </w:r>
    </w:p>
    <w:p w14:paraId="08E3645C" w14:textId="77777777" w:rsidR="00794D82" w:rsidRDefault="00794D82" w:rsidP="00794D82">
      <w:pPr>
        <w:widowControl/>
        <w:adjustRightInd w:val="0"/>
        <w:ind w:firstLineChars="200" w:firstLine="640"/>
        <w:rPr>
          <w:rFonts w:eastAsia="仿宋"/>
          <w:sz w:val="32"/>
          <w:szCs w:val="32"/>
        </w:rPr>
      </w:pPr>
      <w:r>
        <w:rPr>
          <w:rFonts w:eastAsia="黑体"/>
          <w:sz w:val="32"/>
          <w:szCs w:val="32"/>
        </w:rPr>
        <w:lastRenderedPageBreak/>
        <w:t>第二十</w:t>
      </w:r>
      <w:r>
        <w:rPr>
          <w:rFonts w:eastAsia="黑体" w:hint="eastAsia"/>
          <w:sz w:val="32"/>
          <w:szCs w:val="32"/>
        </w:rPr>
        <w:t>四</w:t>
      </w:r>
      <w:r>
        <w:rPr>
          <w:rFonts w:eastAsia="黑体"/>
          <w:sz w:val="32"/>
          <w:szCs w:val="32"/>
        </w:rPr>
        <w:t>条</w:t>
      </w:r>
      <w:r>
        <w:rPr>
          <w:rFonts w:eastAsia="仿宋"/>
          <w:sz w:val="32"/>
          <w:szCs w:val="32"/>
        </w:rPr>
        <w:t xml:space="preserve"> </w:t>
      </w:r>
      <w:r>
        <w:rPr>
          <w:rFonts w:eastAsia="仿宋"/>
          <w:sz w:val="32"/>
          <w:szCs w:val="32"/>
        </w:rPr>
        <w:t>课题负责人对费用使用范围进行调整，须符合所在单位相关财务规定。</w:t>
      </w:r>
    </w:p>
    <w:p w14:paraId="168DD0E7" w14:textId="77777777" w:rsidR="00794D82" w:rsidRDefault="00794D82" w:rsidP="00794D82">
      <w:pPr>
        <w:widowControl/>
        <w:adjustRightInd w:val="0"/>
        <w:ind w:firstLineChars="200" w:firstLine="640"/>
        <w:rPr>
          <w:rFonts w:eastAsia="仿宋"/>
          <w:sz w:val="32"/>
          <w:szCs w:val="32"/>
        </w:rPr>
      </w:pPr>
    </w:p>
    <w:p w14:paraId="5993D93A" w14:textId="77777777" w:rsidR="00794D82" w:rsidRDefault="00794D82" w:rsidP="00794D82">
      <w:pPr>
        <w:widowControl/>
        <w:adjustRightInd w:val="0"/>
        <w:jc w:val="center"/>
        <w:rPr>
          <w:rFonts w:eastAsia="仿宋"/>
          <w:sz w:val="32"/>
          <w:szCs w:val="32"/>
        </w:rPr>
      </w:pPr>
    </w:p>
    <w:p w14:paraId="18015F76" w14:textId="77777777" w:rsidR="00794D82" w:rsidRDefault="00794D82" w:rsidP="00794D82">
      <w:pPr>
        <w:widowControl/>
        <w:adjustRightInd w:val="0"/>
        <w:jc w:val="center"/>
        <w:outlineLvl w:val="0"/>
        <w:rPr>
          <w:rFonts w:eastAsia="黑体"/>
          <w:bCs/>
          <w:sz w:val="32"/>
          <w:szCs w:val="32"/>
        </w:rPr>
      </w:pPr>
      <w:r>
        <w:rPr>
          <w:rFonts w:eastAsia="黑体" w:hint="eastAsia"/>
          <w:bCs/>
          <w:sz w:val="32"/>
          <w:szCs w:val="32"/>
        </w:rPr>
        <w:t>第七章</w:t>
      </w:r>
      <w:r>
        <w:rPr>
          <w:rFonts w:eastAsia="黑体"/>
          <w:bCs/>
          <w:sz w:val="32"/>
          <w:szCs w:val="32"/>
        </w:rPr>
        <w:t xml:space="preserve"> </w:t>
      </w:r>
      <w:r>
        <w:rPr>
          <w:rFonts w:eastAsia="黑体"/>
          <w:bCs/>
          <w:sz w:val="32"/>
          <w:szCs w:val="32"/>
        </w:rPr>
        <w:t>附</w:t>
      </w:r>
      <w:r>
        <w:rPr>
          <w:rFonts w:eastAsia="黑体"/>
          <w:bCs/>
          <w:sz w:val="32"/>
          <w:szCs w:val="32"/>
        </w:rPr>
        <w:t xml:space="preserve">  </w:t>
      </w:r>
      <w:r>
        <w:rPr>
          <w:rFonts w:eastAsia="黑体"/>
          <w:bCs/>
          <w:sz w:val="32"/>
          <w:szCs w:val="32"/>
        </w:rPr>
        <w:t>则</w:t>
      </w:r>
    </w:p>
    <w:p w14:paraId="07B80019" w14:textId="77777777" w:rsidR="00794D82" w:rsidRDefault="00794D82" w:rsidP="00794D82">
      <w:pPr>
        <w:widowControl/>
        <w:adjustRightInd w:val="0"/>
        <w:outlineLvl w:val="0"/>
        <w:rPr>
          <w:rFonts w:eastAsia="黑体"/>
          <w:bCs/>
          <w:sz w:val="32"/>
          <w:szCs w:val="32"/>
        </w:rPr>
      </w:pPr>
    </w:p>
    <w:p w14:paraId="38E86479" w14:textId="77777777" w:rsidR="00794D82" w:rsidRDefault="00794D82" w:rsidP="00794D82">
      <w:pPr>
        <w:widowControl/>
        <w:adjustRightInd w:val="0"/>
        <w:ind w:firstLineChars="200" w:firstLine="640"/>
        <w:outlineLvl w:val="1"/>
        <w:rPr>
          <w:rFonts w:eastAsia="仿宋"/>
          <w:sz w:val="32"/>
          <w:szCs w:val="32"/>
        </w:rPr>
      </w:pPr>
      <w:r>
        <w:rPr>
          <w:rFonts w:eastAsia="黑体"/>
          <w:sz w:val="32"/>
          <w:szCs w:val="32"/>
        </w:rPr>
        <w:t>第二十</w:t>
      </w:r>
      <w:r>
        <w:rPr>
          <w:rFonts w:eastAsia="黑体" w:hint="eastAsia"/>
          <w:sz w:val="32"/>
          <w:szCs w:val="32"/>
        </w:rPr>
        <w:t>五</w:t>
      </w:r>
      <w:r>
        <w:rPr>
          <w:rFonts w:eastAsia="黑体"/>
          <w:sz w:val="32"/>
          <w:szCs w:val="32"/>
        </w:rPr>
        <w:t>条</w:t>
      </w:r>
      <w:r>
        <w:rPr>
          <w:rFonts w:eastAsia="仿宋"/>
          <w:sz w:val="32"/>
          <w:szCs w:val="32"/>
        </w:rPr>
        <w:t xml:space="preserve"> </w:t>
      </w:r>
      <w:r>
        <w:rPr>
          <w:rFonts w:eastAsia="仿宋"/>
          <w:sz w:val="32"/>
          <w:szCs w:val="32"/>
        </w:rPr>
        <w:t>本办法</w:t>
      </w:r>
      <w:r>
        <w:rPr>
          <w:rFonts w:eastAsia="仿宋" w:hint="eastAsia"/>
          <w:sz w:val="32"/>
          <w:szCs w:val="32"/>
        </w:rPr>
        <w:t>的解释权属于中华职业教育社</w:t>
      </w:r>
      <w:r>
        <w:rPr>
          <w:rFonts w:eastAsia="仿宋"/>
          <w:sz w:val="32"/>
          <w:szCs w:val="32"/>
        </w:rPr>
        <w:t>。</w:t>
      </w:r>
    </w:p>
    <w:p w14:paraId="466341EF" w14:textId="77777777" w:rsidR="00794D82" w:rsidRDefault="00794D82" w:rsidP="00794D82">
      <w:pPr>
        <w:widowControl/>
        <w:adjustRightInd w:val="0"/>
        <w:ind w:firstLineChars="200" w:firstLine="640"/>
        <w:outlineLvl w:val="1"/>
        <w:rPr>
          <w:rFonts w:ascii="仿宋_GB2312" w:eastAsia="仿宋_GB2312" w:hAnsi="仿宋_GB2312" w:cs="仿宋_GB2312"/>
          <w:sz w:val="32"/>
          <w:szCs w:val="32"/>
        </w:rPr>
      </w:pPr>
      <w:r>
        <w:rPr>
          <w:rFonts w:eastAsia="黑体"/>
          <w:sz w:val="32"/>
          <w:szCs w:val="32"/>
        </w:rPr>
        <w:t>第二十</w:t>
      </w:r>
      <w:r>
        <w:rPr>
          <w:rFonts w:eastAsia="黑体" w:hint="eastAsia"/>
          <w:sz w:val="32"/>
          <w:szCs w:val="32"/>
        </w:rPr>
        <w:t>六</w:t>
      </w:r>
      <w:r>
        <w:rPr>
          <w:rFonts w:eastAsia="黑体"/>
          <w:sz w:val="32"/>
          <w:szCs w:val="32"/>
        </w:rPr>
        <w:t>条</w:t>
      </w:r>
      <w:r>
        <w:rPr>
          <w:rFonts w:eastAsia="仿宋"/>
          <w:sz w:val="32"/>
          <w:szCs w:val="32"/>
        </w:rPr>
        <w:t xml:space="preserve"> </w:t>
      </w:r>
      <w:r>
        <w:rPr>
          <w:rFonts w:eastAsia="仿宋"/>
          <w:sz w:val="32"/>
          <w:szCs w:val="32"/>
        </w:rPr>
        <w:t>本办法自发布之日起开始施行。本办法施行前</w:t>
      </w:r>
      <w:r>
        <w:rPr>
          <w:rFonts w:eastAsia="仿宋"/>
          <w:sz w:val="32"/>
          <w:szCs w:val="32"/>
        </w:rPr>
        <w:t xml:space="preserve"> </w:t>
      </w:r>
      <w:r>
        <w:rPr>
          <w:rFonts w:eastAsia="仿宋"/>
          <w:sz w:val="32"/>
          <w:szCs w:val="32"/>
        </w:rPr>
        <w:t>的有关规定，凡与本办法不符的，均以本办法为准。</w:t>
      </w:r>
    </w:p>
    <w:p w14:paraId="58A92AA5" w14:textId="68E54EB4" w:rsidR="00654A43" w:rsidRPr="00794D82" w:rsidRDefault="00654A43"/>
    <w:sectPr w:rsidR="00654A43" w:rsidRPr="00794D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仿宋_GBK">
    <w:altName w:val="微软雅黑"/>
    <w:charset w:val="86"/>
    <w:family w:val="auto"/>
    <w:pitch w:val="default"/>
    <w:sig w:usb0="00000001" w:usb1="080E0000" w:usb2="00000000" w:usb3="00000000" w:csb0="00040000" w:csb1="00000000"/>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0C5A115"/>
    <w:multiLevelType w:val="singleLevel"/>
    <w:tmpl w:val="90C5A115"/>
    <w:lvl w:ilvl="0">
      <w:start w:val="1"/>
      <w:numFmt w:val="chineseCounting"/>
      <w:suff w:val="space"/>
      <w:lvlText w:val="第%1章"/>
      <w:lvlJc w:val="left"/>
      <w:rPr>
        <w:rFonts w:hint="eastAsia"/>
      </w:rPr>
    </w:lvl>
  </w:abstractNum>
  <w:num w:numId="1" w16cid:durableId="589658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D82"/>
    <w:rsid w:val="00022D64"/>
    <w:rsid w:val="00026D4D"/>
    <w:rsid w:val="00071DF5"/>
    <w:rsid w:val="00090CA0"/>
    <w:rsid w:val="00125687"/>
    <w:rsid w:val="0017212A"/>
    <w:rsid w:val="00250ED6"/>
    <w:rsid w:val="00315676"/>
    <w:rsid w:val="00334652"/>
    <w:rsid w:val="003D1EC8"/>
    <w:rsid w:val="00491020"/>
    <w:rsid w:val="004D3684"/>
    <w:rsid w:val="00511B37"/>
    <w:rsid w:val="0055375F"/>
    <w:rsid w:val="005700C0"/>
    <w:rsid w:val="00603ED8"/>
    <w:rsid w:val="00654A43"/>
    <w:rsid w:val="0068158D"/>
    <w:rsid w:val="006D28DB"/>
    <w:rsid w:val="0072761B"/>
    <w:rsid w:val="00765E6D"/>
    <w:rsid w:val="00794D82"/>
    <w:rsid w:val="007B04FA"/>
    <w:rsid w:val="007B3EBB"/>
    <w:rsid w:val="00852C6C"/>
    <w:rsid w:val="008B7EBB"/>
    <w:rsid w:val="008E49BE"/>
    <w:rsid w:val="009438D6"/>
    <w:rsid w:val="00944CB4"/>
    <w:rsid w:val="00A31219"/>
    <w:rsid w:val="00A46DCC"/>
    <w:rsid w:val="00A640F1"/>
    <w:rsid w:val="00AF5F83"/>
    <w:rsid w:val="00C64470"/>
    <w:rsid w:val="00CF579C"/>
    <w:rsid w:val="00D21397"/>
    <w:rsid w:val="00D62E85"/>
    <w:rsid w:val="00DB299A"/>
    <w:rsid w:val="00DE5A0F"/>
    <w:rsid w:val="00DF27EE"/>
    <w:rsid w:val="00E5334B"/>
    <w:rsid w:val="00E91060"/>
    <w:rsid w:val="00EA640D"/>
    <w:rsid w:val="00ED3D43"/>
    <w:rsid w:val="00F127B4"/>
    <w:rsid w:val="00FC5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1CCD0"/>
  <w15:chartTrackingRefBased/>
  <w15:docId w15:val="{B3ACA0E0-54E1-4366-8EDE-7E5F3DDD4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794D82"/>
    <w:pPr>
      <w:widowControl w:val="0"/>
      <w:spacing w:after="0" w:line="240" w:lineRule="auto"/>
      <w:jc w:val="both"/>
    </w:pPr>
    <w:rPr>
      <w:sz w:val="21"/>
      <w14:ligatures w14:val="none"/>
    </w:rPr>
  </w:style>
  <w:style w:type="paragraph" w:styleId="1">
    <w:name w:val="heading 1"/>
    <w:basedOn w:val="a"/>
    <w:next w:val="a"/>
    <w:link w:val="10"/>
    <w:qFormat/>
    <w:rsid w:val="00794D8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94D8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94D8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94D8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94D82"/>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794D82"/>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94D82"/>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94D82"/>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94D82"/>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94D8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94D8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94D8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94D82"/>
    <w:rPr>
      <w:rFonts w:cstheme="majorBidi"/>
      <w:color w:val="0F4761" w:themeColor="accent1" w:themeShade="BF"/>
      <w:sz w:val="28"/>
      <w:szCs w:val="28"/>
    </w:rPr>
  </w:style>
  <w:style w:type="character" w:customStyle="1" w:styleId="50">
    <w:name w:val="标题 5 字符"/>
    <w:basedOn w:val="a0"/>
    <w:link w:val="5"/>
    <w:uiPriority w:val="9"/>
    <w:semiHidden/>
    <w:rsid w:val="00794D82"/>
    <w:rPr>
      <w:rFonts w:cstheme="majorBidi"/>
      <w:color w:val="0F4761" w:themeColor="accent1" w:themeShade="BF"/>
      <w:sz w:val="24"/>
    </w:rPr>
  </w:style>
  <w:style w:type="character" w:customStyle="1" w:styleId="60">
    <w:name w:val="标题 6 字符"/>
    <w:basedOn w:val="a0"/>
    <w:link w:val="6"/>
    <w:uiPriority w:val="9"/>
    <w:semiHidden/>
    <w:rsid w:val="00794D82"/>
    <w:rPr>
      <w:rFonts w:cstheme="majorBidi"/>
      <w:b/>
      <w:bCs/>
      <w:color w:val="0F4761" w:themeColor="accent1" w:themeShade="BF"/>
    </w:rPr>
  </w:style>
  <w:style w:type="character" w:customStyle="1" w:styleId="70">
    <w:name w:val="标题 7 字符"/>
    <w:basedOn w:val="a0"/>
    <w:link w:val="7"/>
    <w:uiPriority w:val="9"/>
    <w:semiHidden/>
    <w:rsid w:val="00794D82"/>
    <w:rPr>
      <w:rFonts w:cstheme="majorBidi"/>
      <w:b/>
      <w:bCs/>
      <w:color w:val="595959" w:themeColor="text1" w:themeTint="A6"/>
    </w:rPr>
  </w:style>
  <w:style w:type="character" w:customStyle="1" w:styleId="80">
    <w:name w:val="标题 8 字符"/>
    <w:basedOn w:val="a0"/>
    <w:link w:val="8"/>
    <w:uiPriority w:val="9"/>
    <w:semiHidden/>
    <w:rsid w:val="00794D82"/>
    <w:rPr>
      <w:rFonts w:cstheme="majorBidi"/>
      <w:color w:val="595959" w:themeColor="text1" w:themeTint="A6"/>
    </w:rPr>
  </w:style>
  <w:style w:type="character" w:customStyle="1" w:styleId="90">
    <w:name w:val="标题 9 字符"/>
    <w:basedOn w:val="a0"/>
    <w:link w:val="9"/>
    <w:uiPriority w:val="9"/>
    <w:semiHidden/>
    <w:rsid w:val="00794D82"/>
    <w:rPr>
      <w:rFonts w:eastAsiaTheme="majorEastAsia" w:cstheme="majorBidi"/>
      <w:color w:val="595959" w:themeColor="text1" w:themeTint="A6"/>
    </w:rPr>
  </w:style>
  <w:style w:type="paragraph" w:styleId="a3">
    <w:name w:val="Title"/>
    <w:basedOn w:val="a"/>
    <w:next w:val="a"/>
    <w:link w:val="a4"/>
    <w:uiPriority w:val="10"/>
    <w:qFormat/>
    <w:rsid w:val="00794D8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94D8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94D8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94D8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94D82"/>
    <w:pPr>
      <w:spacing w:before="160"/>
      <w:jc w:val="center"/>
    </w:pPr>
    <w:rPr>
      <w:i/>
      <w:iCs/>
      <w:color w:val="404040" w:themeColor="text1" w:themeTint="BF"/>
    </w:rPr>
  </w:style>
  <w:style w:type="character" w:customStyle="1" w:styleId="a8">
    <w:name w:val="引用 字符"/>
    <w:basedOn w:val="a0"/>
    <w:link w:val="a7"/>
    <w:uiPriority w:val="29"/>
    <w:rsid w:val="00794D82"/>
    <w:rPr>
      <w:i/>
      <w:iCs/>
      <w:color w:val="404040" w:themeColor="text1" w:themeTint="BF"/>
    </w:rPr>
  </w:style>
  <w:style w:type="paragraph" w:styleId="a9">
    <w:name w:val="List Paragraph"/>
    <w:basedOn w:val="a"/>
    <w:uiPriority w:val="34"/>
    <w:qFormat/>
    <w:rsid w:val="00794D82"/>
    <w:pPr>
      <w:ind w:left="720"/>
      <w:contextualSpacing/>
    </w:pPr>
  </w:style>
  <w:style w:type="character" w:styleId="aa">
    <w:name w:val="Intense Emphasis"/>
    <w:basedOn w:val="a0"/>
    <w:uiPriority w:val="21"/>
    <w:qFormat/>
    <w:rsid w:val="00794D82"/>
    <w:rPr>
      <w:i/>
      <w:iCs/>
      <w:color w:val="0F4761" w:themeColor="accent1" w:themeShade="BF"/>
    </w:rPr>
  </w:style>
  <w:style w:type="paragraph" w:styleId="ab">
    <w:name w:val="Intense Quote"/>
    <w:basedOn w:val="a"/>
    <w:next w:val="a"/>
    <w:link w:val="ac"/>
    <w:uiPriority w:val="30"/>
    <w:qFormat/>
    <w:rsid w:val="00794D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794D82"/>
    <w:rPr>
      <w:i/>
      <w:iCs/>
      <w:color w:val="0F4761" w:themeColor="accent1" w:themeShade="BF"/>
    </w:rPr>
  </w:style>
  <w:style w:type="character" w:styleId="ad">
    <w:name w:val="Intense Reference"/>
    <w:basedOn w:val="a0"/>
    <w:uiPriority w:val="32"/>
    <w:qFormat/>
    <w:rsid w:val="00794D8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410</Words>
  <Characters>2337</Characters>
  <Application>Microsoft Office Word</Application>
  <DocSecurity>0</DocSecurity>
  <Lines>19</Lines>
  <Paragraphs>5</Paragraphs>
  <ScaleCrop>false</ScaleCrop>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2024-04-24T00:28:00Z</dcterms:created>
  <dcterms:modified xsi:type="dcterms:W3CDTF">2024-04-24T00:32:00Z</dcterms:modified>
</cp:coreProperties>
</file>