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/>
          <w:b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</w:p>
    <w:p>
      <w:pPr>
        <w:spacing w:line="580" w:lineRule="exact"/>
        <w:jc w:val="center"/>
        <w:rPr>
          <w:rFonts w:hint="eastAsia"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领导干部有关事项报告表</w:t>
      </w:r>
    </w:p>
    <w:p>
      <w:pPr>
        <w:spacing w:line="580" w:lineRule="exact"/>
        <w:jc w:val="center"/>
        <w:rPr>
          <w:rFonts w:hint="eastAsia" w:ascii="方正小标宋_GBK" w:eastAsia="方正小标宋_GBK"/>
          <w:b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351"/>
        <w:gridCol w:w="1521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（职称）</w:t>
            </w:r>
          </w:p>
        </w:tc>
        <w:tc>
          <w:tcPr>
            <w:tcW w:w="3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部门）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7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（可另加附页）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报告人签字：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14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69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20" w:lineRule="exact"/>
        <w:textAlignment w:val="auto"/>
      </w:pP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说明：本表由报告本人填写，交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纪检监察综合</w:t>
      </w:r>
      <w:r>
        <w:rPr>
          <w:rFonts w:hint="eastAsia" w:ascii="方正楷体_GBK" w:hAnsi="方正楷体_GBK" w:eastAsia="方正楷体_GBK" w:cs="方正楷体_GBK"/>
          <w:b/>
          <w:color w:val="000000" w:themeColor="text1"/>
          <w:spacing w:val="8"/>
          <w:sz w:val="28"/>
          <w:szCs w:val="28"/>
          <w14:textFill>
            <w14:solidFill>
              <w14:schemeClr w14:val="tx1"/>
            </w14:solidFill>
          </w14:textFill>
        </w:rPr>
        <w:t>办公室留存备案。</w:t>
      </w:r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4MmY1Mzk0MjBjZDY1MGI3MDNkYzE1MWJmOTQwNjgifQ=="/>
  </w:docVars>
  <w:rsids>
    <w:rsidRoot w:val="00000000"/>
    <w:rsid w:val="66F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2023-11-21T01:05:58Z</dcterms:created>
  <dc:creator>亮</dc:creator>
  <cp:lastModifiedBy>亮</cp:lastModifiedBy>
  <dcterms:modified xsi:type="dcterms:W3CDTF">2023-11-21T01:06:06Z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B2EEFB3A8D004CDFA30C807B28301959_12</vt:lpwstr>
  </property>
</Properties>
</file>