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A1EE4" w14:textId="08995C93" w:rsidR="008213F6" w:rsidRPr="0003097A" w:rsidRDefault="0003097A" w:rsidP="0003097A">
      <w:pPr>
        <w:jc w:val="center"/>
        <w:rPr>
          <w:rFonts w:ascii="黑体" w:eastAsia="黑体" w:hAnsi="黑体"/>
          <w:sz w:val="36"/>
          <w:szCs w:val="36"/>
        </w:rPr>
      </w:pPr>
      <w:r w:rsidRPr="0003097A">
        <w:rPr>
          <w:rFonts w:ascii="黑体" w:eastAsia="黑体" w:hAnsi="黑体" w:hint="eastAsia"/>
          <w:sz w:val="36"/>
          <w:szCs w:val="36"/>
        </w:rPr>
        <w:t>关于</w:t>
      </w:r>
      <w:r w:rsidR="008213F6" w:rsidRPr="0003097A">
        <w:rPr>
          <w:rFonts w:ascii="黑体" w:eastAsia="黑体" w:hAnsi="黑体" w:hint="eastAsia"/>
          <w:sz w:val="36"/>
          <w:szCs w:val="36"/>
        </w:rPr>
        <w:t>组织开展实验室安全准入考核</w:t>
      </w:r>
      <w:r w:rsidRPr="0003097A">
        <w:rPr>
          <w:rFonts w:ascii="黑体" w:eastAsia="黑体" w:hAnsi="黑体" w:hint="eastAsia"/>
          <w:sz w:val="36"/>
          <w:szCs w:val="36"/>
        </w:rPr>
        <w:t>的通知</w:t>
      </w:r>
    </w:p>
    <w:p w14:paraId="11F8C066" w14:textId="407DD2C0" w:rsidR="008213F6" w:rsidRPr="0012425F" w:rsidRDefault="008213F6" w:rsidP="00EA3D1A">
      <w:pPr>
        <w:spacing w:beforeLines="50" w:before="156" w:line="520" w:lineRule="exact"/>
        <w:rPr>
          <w:rFonts w:ascii="仿宋" w:eastAsia="仿宋" w:hAnsi="仿宋"/>
          <w:sz w:val="32"/>
          <w:szCs w:val="36"/>
        </w:rPr>
      </w:pPr>
      <w:r w:rsidRPr="0012425F">
        <w:rPr>
          <w:rFonts w:ascii="仿宋" w:eastAsia="仿宋" w:hAnsi="仿宋" w:hint="eastAsia"/>
          <w:sz w:val="32"/>
          <w:szCs w:val="36"/>
        </w:rPr>
        <w:t>各学院：</w:t>
      </w:r>
    </w:p>
    <w:p w14:paraId="1DC83ED2" w14:textId="254F92A2" w:rsidR="008213F6" w:rsidRPr="00FB5335" w:rsidRDefault="008213F6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12425F">
        <w:rPr>
          <w:rFonts w:ascii="仿宋" w:eastAsia="仿宋" w:hAnsi="仿宋" w:hint="eastAsia"/>
          <w:sz w:val="32"/>
          <w:szCs w:val="36"/>
        </w:rPr>
        <w:t>为强化安全风险防控深刻汲取各类事故教训，维护校园安全稳定，根据《教育部关于加强高校实验室安全工作的通知》（教高厅〔</w:t>
      </w:r>
      <w:r w:rsidRPr="0012425F">
        <w:rPr>
          <w:rFonts w:ascii="仿宋" w:eastAsia="仿宋" w:hAnsi="仿宋"/>
          <w:sz w:val="32"/>
          <w:szCs w:val="36"/>
        </w:rPr>
        <w:t>2017〕2号）、《教育部办公厅关于印发〈高等学校实验室安全规范〉的通知》（教科信厅函〔2023〕5号）</w:t>
      </w:r>
      <w:r w:rsidR="00EE423F">
        <w:rPr>
          <w:rFonts w:ascii="仿宋" w:eastAsia="仿宋" w:hAnsi="仿宋" w:hint="eastAsia"/>
          <w:sz w:val="32"/>
          <w:szCs w:val="36"/>
        </w:rPr>
        <w:t>等文件</w:t>
      </w:r>
      <w:r w:rsidRPr="0012425F">
        <w:rPr>
          <w:rFonts w:ascii="仿宋" w:eastAsia="仿宋" w:hAnsi="仿宋"/>
          <w:sz w:val="32"/>
          <w:szCs w:val="36"/>
        </w:rPr>
        <w:t>要求，高校要建立教学实验室的安全准入制度，对进入实验室的师生必须进行安全技能和操作规范培训。</w:t>
      </w:r>
      <w:r w:rsidR="00F61A1A">
        <w:rPr>
          <w:rFonts w:ascii="仿宋" w:eastAsia="仿宋" w:hAnsi="仿宋" w:hint="eastAsia"/>
          <w:sz w:val="32"/>
          <w:szCs w:val="36"/>
        </w:rPr>
        <w:t>我校</w:t>
      </w:r>
      <w:r w:rsidR="0003097A" w:rsidRPr="0012425F">
        <w:rPr>
          <w:rFonts w:ascii="仿宋" w:eastAsia="仿宋" w:hAnsi="仿宋" w:hint="eastAsia"/>
          <w:sz w:val="32"/>
          <w:szCs w:val="36"/>
        </w:rPr>
        <w:t>现组织</w:t>
      </w:r>
      <w:r w:rsidRPr="0012425F">
        <w:rPr>
          <w:rFonts w:ascii="仿宋" w:eastAsia="仿宋" w:hAnsi="仿宋"/>
          <w:sz w:val="32"/>
          <w:szCs w:val="36"/>
        </w:rPr>
        <w:t>开</w:t>
      </w:r>
      <w:r w:rsidRPr="00FB5335">
        <w:rPr>
          <w:rFonts w:ascii="仿宋" w:eastAsia="仿宋" w:hAnsi="仿宋"/>
          <w:sz w:val="32"/>
          <w:szCs w:val="36"/>
        </w:rPr>
        <w:t>展实验室安全准入考核</w:t>
      </w:r>
      <w:r w:rsidR="00FB5335" w:rsidRPr="00FB5335">
        <w:rPr>
          <w:rFonts w:ascii="仿宋" w:eastAsia="仿宋" w:hAnsi="仿宋" w:hint="eastAsia"/>
          <w:sz w:val="32"/>
          <w:szCs w:val="36"/>
        </w:rPr>
        <w:t>工作，具体要求如下</w:t>
      </w:r>
      <w:r w:rsidRPr="00FB5335">
        <w:rPr>
          <w:rFonts w:ascii="仿宋" w:eastAsia="仿宋" w:hAnsi="仿宋"/>
          <w:sz w:val="32"/>
          <w:szCs w:val="36"/>
        </w:rPr>
        <w:t>。</w:t>
      </w:r>
    </w:p>
    <w:p w14:paraId="0708CAAA" w14:textId="5DE55403" w:rsidR="008213F6" w:rsidRPr="00FB5335" w:rsidRDefault="008213F6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一、学习考核对象</w:t>
      </w:r>
    </w:p>
    <w:p w14:paraId="0F0999D1" w14:textId="72508AEB" w:rsidR="008213F6" w:rsidRPr="00FB5335" w:rsidRDefault="008213F6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全体学生，实验室开展教学工作的</w:t>
      </w:r>
      <w:r w:rsidR="00A16195">
        <w:rPr>
          <w:rFonts w:ascii="仿宋" w:eastAsia="仿宋" w:hAnsi="仿宋" w:hint="eastAsia"/>
          <w:sz w:val="32"/>
          <w:szCs w:val="36"/>
        </w:rPr>
        <w:t>教师</w:t>
      </w:r>
      <w:r w:rsidRPr="00FB5335">
        <w:rPr>
          <w:rFonts w:ascii="仿宋" w:eastAsia="仿宋" w:hAnsi="仿宋" w:hint="eastAsia"/>
          <w:sz w:val="32"/>
          <w:szCs w:val="36"/>
        </w:rPr>
        <w:t>，</w:t>
      </w:r>
      <w:r w:rsidR="00BD4C6D">
        <w:rPr>
          <w:rFonts w:ascii="仿宋" w:eastAsia="仿宋" w:hAnsi="仿宋" w:hint="eastAsia"/>
          <w:sz w:val="32"/>
          <w:szCs w:val="36"/>
        </w:rPr>
        <w:t>各教学单位</w:t>
      </w:r>
      <w:r w:rsidRPr="00FB5335">
        <w:rPr>
          <w:rFonts w:ascii="仿宋" w:eastAsia="仿宋" w:hAnsi="仿宋" w:hint="eastAsia"/>
          <w:sz w:val="32"/>
          <w:szCs w:val="36"/>
        </w:rPr>
        <w:t>实验室</w:t>
      </w:r>
      <w:r w:rsidR="00A16195">
        <w:rPr>
          <w:rFonts w:ascii="仿宋" w:eastAsia="仿宋" w:hAnsi="仿宋" w:hint="eastAsia"/>
          <w:sz w:val="32"/>
          <w:szCs w:val="36"/>
        </w:rPr>
        <w:t>负责</w:t>
      </w:r>
      <w:r w:rsidR="00BD4C6D">
        <w:rPr>
          <w:rFonts w:ascii="仿宋" w:eastAsia="仿宋" w:hAnsi="仿宋" w:hint="eastAsia"/>
          <w:sz w:val="32"/>
          <w:szCs w:val="36"/>
        </w:rPr>
        <w:t>人</w:t>
      </w:r>
      <w:r w:rsidR="00A16195">
        <w:rPr>
          <w:rFonts w:ascii="仿宋" w:eastAsia="仿宋" w:hAnsi="仿宋" w:hint="eastAsia"/>
          <w:sz w:val="32"/>
          <w:szCs w:val="36"/>
        </w:rPr>
        <w:t>、实验室安全责任人。</w:t>
      </w:r>
    </w:p>
    <w:p w14:paraId="3F9FF712" w14:textId="3BF26304" w:rsidR="008213F6" w:rsidRPr="00FB5335" w:rsidRDefault="00B84179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各学院</w:t>
      </w:r>
      <w:r w:rsidR="008213F6" w:rsidRPr="00FB5335">
        <w:rPr>
          <w:rFonts w:ascii="仿宋" w:eastAsia="仿宋" w:hAnsi="仿宋" w:hint="eastAsia"/>
          <w:sz w:val="32"/>
          <w:szCs w:val="36"/>
        </w:rPr>
        <w:t>需</w:t>
      </w:r>
      <w:r w:rsidR="00A16195">
        <w:rPr>
          <w:rFonts w:ascii="仿宋" w:eastAsia="仿宋" w:hAnsi="仿宋" w:hint="eastAsia"/>
          <w:sz w:val="32"/>
          <w:szCs w:val="36"/>
        </w:rPr>
        <w:t>先</w:t>
      </w:r>
      <w:r w:rsidR="008213F6" w:rsidRPr="00FB5335">
        <w:rPr>
          <w:rFonts w:ascii="仿宋" w:eastAsia="仿宋" w:hAnsi="仿宋" w:hint="eastAsia"/>
          <w:sz w:val="32"/>
          <w:szCs w:val="36"/>
        </w:rPr>
        <w:t>将</w:t>
      </w:r>
      <w:r>
        <w:rPr>
          <w:rFonts w:ascii="仿宋" w:eastAsia="仿宋" w:hAnsi="仿宋" w:hint="eastAsia"/>
          <w:sz w:val="32"/>
          <w:szCs w:val="36"/>
        </w:rPr>
        <w:t>学生</w:t>
      </w:r>
      <w:r w:rsidR="008213F6" w:rsidRPr="00FB5335">
        <w:rPr>
          <w:rFonts w:ascii="仿宋" w:eastAsia="仿宋" w:hAnsi="仿宋" w:hint="eastAsia"/>
          <w:sz w:val="32"/>
          <w:szCs w:val="36"/>
        </w:rPr>
        <w:t>信息及照片录入到实验室安全培训准入平台</w:t>
      </w:r>
      <w:r w:rsidR="0067714D" w:rsidRPr="00FB5335">
        <w:rPr>
          <w:rFonts w:ascii="仿宋" w:eastAsia="仿宋" w:hAnsi="仿宋" w:hint="eastAsia"/>
          <w:sz w:val="32"/>
          <w:szCs w:val="36"/>
        </w:rPr>
        <w:t>“数据管理-学生信息”中</w:t>
      </w:r>
      <w:r>
        <w:rPr>
          <w:rFonts w:ascii="仿宋" w:eastAsia="仿宋" w:hAnsi="仿宋" w:hint="eastAsia"/>
          <w:sz w:val="32"/>
          <w:szCs w:val="36"/>
        </w:rPr>
        <w:t>（已录入的不用重复录入）</w:t>
      </w:r>
      <w:r w:rsidR="0067714D" w:rsidRPr="00FB5335">
        <w:rPr>
          <w:rFonts w:ascii="仿宋" w:eastAsia="仿宋" w:hAnsi="仿宋" w:hint="eastAsia"/>
          <w:sz w:val="32"/>
          <w:szCs w:val="36"/>
        </w:rPr>
        <w:t>。</w:t>
      </w:r>
      <w:r w:rsidR="00086735" w:rsidRPr="00FB5335">
        <w:rPr>
          <w:rFonts w:ascii="仿宋" w:eastAsia="仿宋" w:hAnsi="仿宋" w:hint="eastAsia"/>
          <w:sz w:val="32"/>
          <w:szCs w:val="36"/>
        </w:rPr>
        <w:t>参与考核的教职工信息也需录入到“数据管理-学生信息”中，学号栏填写教工号。</w:t>
      </w:r>
    </w:p>
    <w:p w14:paraId="47B9F668" w14:textId="6DCE4ADE" w:rsidR="008213F6" w:rsidRPr="00FB5335" w:rsidRDefault="008213F6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二、学习考核范围</w:t>
      </w:r>
    </w:p>
    <w:p w14:paraId="1E1B2488" w14:textId="17CBD991" w:rsidR="002C2CE1" w:rsidRPr="00FB5335" w:rsidRDefault="002C2CE1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（一）22级大二学生考核</w:t>
      </w:r>
      <w:r w:rsidR="009133F5">
        <w:rPr>
          <w:rFonts w:ascii="仿宋" w:eastAsia="仿宋" w:hAnsi="仿宋" w:hint="eastAsia"/>
          <w:sz w:val="32"/>
          <w:szCs w:val="36"/>
        </w:rPr>
        <w:t>内容</w:t>
      </w:r>
      <w:r w:rsidRPr="00FB5335">
        <w:rPr>
          <w:rFonts w:ascii="仿宋" w:eastAsia="仿宋" w:hAnsi="仿宋" w:hint="eastAsia"/>
          <w:sz w:val="32"/>
          <w:szCs w:val="36"/>
        </w:rPr>
        <w:t>要求</w:t>
      </w:r>
    </w:p>
    <w:p w14:paraId="558FBC08" w14:textId="24392A4B" w:rsidR="008213F6" w:rsidRPr="00FB5335" w:rsidRDefault="0003097A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1.</w:t>
      </w:r>
      <w:r w:rsidR="002C2CE1" w:rsidRPr="00FB5335">
        <w:rPr>
          <w:rFonts w:ascii="仿宋" w:eastAsia="仿宋" w:hAnsi="仿宋" w:hint="eastAsia"/>
          <w:sz w:val="32"/>
          <w:szCs w:val="36"/>
        </w:rPr>
        <w:t>第一部分：</w:t>
      </w:r>
      <w:r w:rsidR="008213F6" w:rsidRPr="00FB5335">
        <w:rPr>
          <w:rFonts w:ascii="仿宋" w:eastAsia="仿宋" w:hAnsi="仿宋" w:hint="eastAsia"/>
          <w:sz w:val="32"/>
          <w:szCs w:val="36"/>
        </w:rPr>
        <w:t>实验室通识</w:t>
      </w:r>
      <w:r w:rsidR="002C2CE1" w:rsidRPr="00FB5335">
        <w:rPr>
          <w:rFonts w:ascii="仿宋" w:eastAsia="仿宋" w:hAnsi="仿宋" w:hint="eastAsia"/>
          <w:sz w:val="32"/>
          <w:szCs w:val="36"/>
        </w:rPr>
        <w:t>安全。</w:t>
      </w:r>
    </w:p>
    <w:p w14:paraId="19D9D3E7" w14:textId="40183FD6" w:rsidR="0003097A" w:rsidRPr="00FB5335" w:rsidRDefault="0003097A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2.</w:t>
      </w:r>
      <w:r w:rsidR="002C2CE1" w:rsidRPr="00FB5335">
        <w:rPr>
          <w:rFonts w:ascii="仿宋" w:eastAsia="仿宋" w:hAnsi="仿宋" w:hint="eastAsia"/>
          <w:sz w:val="32"/>
          <w:szCs w:val="36"/>
        </w:rPr>
        <w:t>第二部分：各学院</w:t>
      </w:r>
      <w:r w:rsidRPr="00FB5335">
        <w:rPr>
          <w:rFonts w:ascii="仿宋" w:eastAsia="仿宋" w:hAnsi="仿宋" w:hint="eastAsia"/>
          <w:sz w:val="32"/>
          <w:szCs w:val="36"/>
        </w:rPr>
        <w:t>根据</w:t>
      </w:r>
      <w:r w:rsidR="002C2CE1" w:rsidRPr="00FB5335">
        <w:rPr>
          <w:rFonts w:ascii="仿宋" w:eastAsia="仿宋" w:hAnsi="仿宋" w:hint="eastAsia"/>
          <w:sz w:val="32"/>
          <w:szCs w:val="36"/>
        </w:rPr>
        <w:t>专业</w:t>
      </w:r>
      <w:r w:rsidRPr="00FB5335">
        <w:rPr>
          <w:rFonts w:ascii="仿宋" w:eastAsia="仿宋" w:hAnsi="仿宋" w:hint="eastAsia"/>
          <w:sz w:val="32"/>
          <w:szCs w:val="36"/>
        </w:rPr>
        <w:t>学科特点</w:t>
      </w:r>
      <w:r w:rsidR="009133F5">
        <w:rPr>
          <w:rFonts w:ascii="仿宋" w:eastAsia="仿宋" w:hAnsi="仿宋" w:hint="eastAsia"/>
          <w:sz w:val="32"/>
          <w:szCs w:val="36"/>
        </w:rPr>
        <w:t>选择相关题库试题</w:t>
      </w:r>
      <w:r w:rsidR="002C2CE1" w:rsidRPr="00FB5335">
        <w:rPr>
          <w:rFonts w:ascii="仿宋" w:eastAsia="仿宋" w:hAnsi="仿宋" w:hint="eastAsia"/>
          <w:sz w:val="32"/>
          <w:szCs w:val="36"/>
        </w:rPr>
        <w:t>。</w:t>
      </w:r>
    </w:p>
    <w:p w14:paraId="44ED4CFF" w14:textId="6C310B70" w:rsidR="002C2CE1" w:rsidRPr="00865CCE" w:rsidRDefault="002C2CE1" w:rsidP="00EA3D1A">
      <w:pPr>
        <w:spacing w:line="520" w:lineRule="exact"/>
        <w:ind w:firstLineChars="200" w:firstLine="640"/>
        <w:rPr>
          <w:rFonts w:ascii="仿宋" w:eastAsia="仿宋" w:hAnsi="仿宋"/>
          <w:sz w:val="28"/>
          <w:szCs w:val="32"/>
        </w:rPr>
      </w:pPr>
      <w:r w:rsidRPr="00FB5335">
        <w:rPr>
          <w:rFonts w:ascii="仿宋" w:eastAsia="仿宋" w:hAnsi="仿宋" w:hint="eastAsia"/>
          <w:sz w:val="32"/>
          <w:szCs w:val="36"/>
        </w:rPr>
        <w:t>第一和第二部分组一张100分卷子</w:t>
      </w:r>
      <w:r w:rsidR="00865CCE" w:rsidRPr="00865CCE">
        <w:rPr>
          <w:rFonts w:ascii="仿宋" w:eastAsia="仿宋" w:hAnsi="仿宋" w:hint="eastAsia"/>
          <w:sz w:val="28"/>
          <w:szCs w:val="32"/>
        </w:rPr>
        <w:t>。</w:t>
      </w:r>
      <w:r w:rsidR="00865CCE">
        <w:rPr>
          <w:rFonts w:ascii="仿宋" w:eastAsia="仿宋" w:hAnsi="仿宋" w:hint="eastAsia"/>
          <w:sz w:val="28"/>
          <w:szCs w:val="32"/>
        </w:rPr>
        <w:t>（</w:t>
      </w:r>
      <w:r w:rsidR="00865CCE" w:rsidRPr="00865CCE">
        <w:rPr>
          <w:rFonts w:ascii="仿宋" w:eastAsia="仿宋" w:hAnsi="仿宋" w:hint="eastAsia"/>
          <w:sz w:val="28"/>
          <w:szCs w:val="32"/>
        </w:rPr>
        <w:t>随机或手动组卷均可</w:t>
      </w:r>
      <w:r w:rsidR="00865CCE">
        <w:rPr>
          <w:rFonts w:ascii="仿宋" w:eastAsia="仿宋" w:hAnsi="仿宋" w:hint="eastAsia"/>
          <w:sz w:val="28"/>
          <w:szCs w:val="32"/>
        </w:rPr>
        <w:t>）</w:t>
      </w:r>
    </w:p>
    <w:p w14:paraId="373604C1" w14:textId="61A340D6" w:rsidR="002C2CE1" w:rsidRPr="00FB5335" w:rsidRDefault="002C2CE1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（二）23级大一学生考核</w:t>
      </w:r>
      <w:r w:rsidR="009133F5">
        <w:rPr>
          <w:rFonts w:ascii="仿宋" w:eastAsia="仿宋" w:hAnsi="仿宋" w:hint="eastAsia"/>
          <w:sz w:val="32"/>
          <w:szCs w:val="36"/>
        </w:rPr>
        <w:t>内容</w:t>
      </w:r>
      <w:r w:rsidRPr="00FB5335">
        <w:rPr>
          <w:rFonts w:ascii="仿宋" w:eastAsia="仿宋" w:hAnsi="仿宋" w:hint="eastAsia"/>
          <w:sz w:val="32"/>
          <w:szCs w:val="36"/>
        </w:rPr>
        <w:t>要求</w:t>
      </w:r>
    </w:p>
    <w:p w14:paraId="2F4C446F" w14:textId="19690D0B" w:rsidR="002C2CE1" w:rsidRPr="00FB5335" w:rsidRDefault="002C2CE1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实验室通识安全考核（100分）</w:t>
      </w:r>
    </w:p>
    <w:p w14:paraId="7010E224" w14:textId="223BBD35" w:rsidR="00086735" w:rsidRPr="00FB5335" w:rsidRDefault="00086735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三、学习考核要求</w:t>
      </w:r>
    </w:p>
    <w:p w14:paraId="6DDF748E" w14:textId="05479135" w:rsidR="00086735" w:rsidRPr="00FB5335" w:rsidRDefault="00086735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学习：采用线上</w:t>
      </w:r>
      <w:r w:rsidR="00BD4C6D">
        <w:rPr>
          <w:rFonts w:ascii="仿宋" w:eastAsia="仿宋" w:hAnsi="仿宋" w:hint="eastAsia"/>
          <w:sz w:val="32"/>
          <w:szCs w:val="36"/>
        </w:rPr>
        <w:t>练习</w:t>
      </w:r>
      <w:r w:rsidRPr="00FB5335">
        <w:rPr>
          <w:rFonts w:ascii="仿宋" w:eastAsia="仿宋" w:hAnsi="仿宋" w:hint="eastAsia"/>
          <w:sz w:val="32"/>
          <w:szCs w:val="36"/>
        </w:rPr>
        <w:t>方式进行自主学习</w:t>
      </w:r>
      <w:r w:rsidRPr="00FB5335">
        <w:rPr>
          <w:rFonts w:ascii="仿宋" w:eastAsia="仿宋" w:hAnsi="仿宋"/>
          <w:sz w:val="32"/>
          <w:szCs w:val="36"/>
        </w:rPr>
        <w:t>。</w:t>
      </w:r>
    </w:p>
    <w:p w14:paraId="765925F4" w14:textId="77777777" w:rsidR="002C091A" w:rsidRDefault="00086735" w:rsidP="002C09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lastRenderedPageBreak/>
        <w:t>考核：采用线上证书考试，</w:t>
      </w:r>
      <w:r w:rsidRPr="00FB5335">
        <w:rPr>
          <w:rFonts w:ascii="仿宋" w:eastAsia="仿宋" w:hAnsi="仿宋"/>
          <w:sz w:val="32"/>
          <w:szCs w:val="36"/>
        </w:rPr>
        <w:t>100分制取得90分及以上成绩，认定为考核通过颁发考核证书。</w:t>
      </w:r>
    </w:p>
    <w:p w14:paraId="51AD1D90" w14:textId="4F1629CB" w:rsidR="002C091A" w:rsidRDefault="002C091A" w:rsidP="002C091A">
      <w:pPr>
        <w:spacing w:line="520" w:lineRule="exact"/>
        <w:ind w:leftChars="270" w:left="777" w:hangingChars="100" w:hanging="210"/>
        <w:rPr>
          <w:rFonts w:ascii="仿宋" w:eastAsia="仿宋" w:hAnsi="仿宋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9EC538" wp14:editId="69527D17">
            <wp:simplePos x="0" y="0"/>
            <wp:positionH relativeFrom="margin">
              <wp:posOffset>2122805</wp:posOffset>
            </wp:positionH>
            <wp:positionV relativeFrom="paragraph">
              <wp:posOffset>1362710</wp:posOffset>
            </wp:positionV>
            <wp:extent cx="1294765" cy="1580515"/>
            <wp:effectExtent l="0" t="0" r="635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6735" w:rsidRPr="00FB5335">
        <w:rPr>
          <w:rFonts w:ascii="仿宋" w:eastAsia="仿宋" w:hAnsi="仿宋" w:hint="eastAsia"/>
          <w:sz w:val="32"/>
          <w:szCs w:val="36"/>
        </w:rPr>
        <w:t>四、线上学习考核网址：</w:t>
      </w:r>
      <w:r w:rsidRPr="00D4345E">
        <w:rPr>
          <w:rFonts w:ascii="仿宋" w:eastAsia="仿宋" w:hAnsi="仿宋"/>
          <w:sz w:val="32"/>
          <w:szCs w:val="36"/>
        </w:rPr>
        <w:t>http://192.168.0.172/index</w:t>
      </w:r>
      <w:r w:rsidR="00EA72CD" w:rsidRPr="00EA72CD">
        <w:rPr>
          <w:rFonts w:ascii="仿宋" w:eastAsia="仿宋" w:hAnsi="仿宋" w:hint="eastAsia"/>
          <w:sz w:val="32"/>
          <w:szCs w:val="36"/>
        </w:rPr>
        <w:t xml:space="preserve"> </w:t>
      </w:r>
      <w:r w:rsidR="00EA72CD" w:rsidRPr="00FB5335">
        <w:rPr>
          <w:rFonts w:ascii="仿宋" w:eastAsia="仿宋" w:hAnsi="仿宋" w:hint="eastAsia"/>
          <w:sz w:val="32"/>
          <w:szCs w:val="36"/>
        </w:rPr>
        <w:t>A</w:t>
      </w:r>
      <w:r w:rsidR="00EA72CD" w:rsidRPr="00FB5335">
        <w:rPr>
          <w:rFonts w:ascii="仿宋" w:eastAsia="仿宋" w:hAnsi="仿宋"/>
          <w:sz w:val="32"/>
          <w:szCs w:val="36"/>
        </w:rPr>
        <w:t>PP</w:t>
      </w:r>
      <w:r w:rsidR="00EA72CD" w:rsidRPr="00FB5335">
        <w:rPr>
          <w:rFonts w:ascii="仿宋" w:eastAsia="仿宋" w:hAnsi="仿宋" w:hint="eastAsia"/>
          <w:sz w:val="32"/>
          <w:szCs w:val="36"/>
        </w:rPr>
        <w:t>端</w:t>
      </w:r>
      <w:r w:rsidR="00EA72CD">
        <w:rPr>
          <w:rFonts w:ascii="仿宋" w:eastAsia="仿宋" w:hAnsi="仿宋" w:hint="eastAsia"/>
          <w:sz w:val="32"/>
          <w:szCs w:val="36"/>
        </w:rPr>
        <w:t>（安卓手机）可扫描二维码下载安装实验室安全</w:t>
      </w:r>
    </w:p>
    <w:p w14:paraId="24BA8928" w14:textId="13F8FA75" w:rsidR="002C091A" w:rsidRDefault="00EA72CD" w:rsidP="002C091A">
      <w:pPr>
        <w:spacing w:line="52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准入系统。</w:t>
      </w:r>
      <w:r w:rsidR="002C091A">
        <w:rPr>
          <w:rFonts w:ascii="仿宋" w:eastAsia="仿宋" w:hAnsi="仿宋" w:hint="eastAsia"/>
          <w:sz w:val="32"/>
          <w:szCs w:val="36"/>
        </w:rPr>
        <w:t>具体操作方法详见附件1：</w:t>
      </w:r>
      <w:r w:rsidR="002C091A" w:rsidRPr="00EA72CD">
        <w:rPr>
          <w:rFonts w:ascii="仿宋" w:eastAsia="仿宋" w:hAnsi="仿宋" w:hint="eastAsia"/>
          <w:sz w:val="32"/>
          <w:szCs w:val="36"/>
        </w:rPr>
        <w:t>实验室安全培训准入系统</w:t>
      </w:r>
      <w:r w:rsidR="002C091A" w:rsidRPr="00EA72CD">
        <w:rPr>
          <w:rFonts w:ascii="仿宋" w:eastAsia="仿宋" w:hAnsi="仿宋"/>
          <w:sz w:val="32"/>
          <w:szCs w:val="36"/>
        </w:rPr>
        <w:t xml:space="preserve"> V1.1</w:t>
      </w:r>
      <w:r w:rsidR="002C091A" w:rsidRPr="00EA72CD">
        <w:rPr>
          <w:rFonts w:ascii="仿宋" w:eastAsia="仿宋" w:hAnsi="仿宋" w:hint="eastAsia"/>
          <w:sz w:val="32"/>
          <w:szCs w:val="36"/>
        </w:rPr>
        <w:t>操作手册</w:t>
      </w:r>
      <w:r w:rsidR="002C091A">
        <w:rPr>
          <w:rFonts w:ascii="仿宋" w:eastAsia="仿宋" w:hAnsi="仿宋" w:hint="eastAsia"/>
          <w:sz w:val="32"/>
          <w:szCs w:val="36"/>
        </w:rPr>
        <w:t>。</w:t>
      </w:r>
    </w:p>
    <w:p w14:paraId="5A89B8DC" w14:textId="232C82B3" w:rsidR="002C091A" w:rsidRDefault="002C091A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</w:p>
    <w:p w14:paraId="143CC562" w14:textId="2C93EE69" w:rsidR="00086735" w:rsidRPr="00FB5335" w:rsidRDefault="00086735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五</w:t>
      </w:r>
      <w:r w:rsidR="008213F6" w:rsidRPr="00FB5335">
        <w:rPr>
          <w:rFonts w:ascii="仿宋" w:eastAsia="仿宋" w:hAnsi="仿宋" w:hint="eastAsia"/>
          <w:sz w:val="32"/>
          <w:szCs w:val="36"/>
        </w:rPr>
        <w:t>、组织形式</w:t>
      </w:r>
    </w:p>
    <w:p w14:paraId="0C802C84" w14:textId="058481CF" w:rsidR="002C2CE1" w:rsidRPr="00FB5335" w:rsidRDefault="002C2CE1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各教学单位自行组织考核。</w:t>
      </w:r>
    </w:p>
    <w:p w14:paraId="4229E5F0" w14:textId="02723ACF" w:rsidR="00086735" w:rsidRPr="00FB5335" w:rsidRDefault="005C4340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六、考核时间</w:t>
      </w:r>
    </w:p>
    <w:p w14:paraId="3BC609B0" w14:textId="6938C844" w:rsidR="008213F6" w:rsidRPr="00FB5335" w:rsidRDefault="00086735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考核</w:t>
      </w:r>
      <w:r w:rsidR="008213F6" w:rsidRPr="00FB5335">
        <w:rPr>
          <w:rFonts w:ascii="仿宋" w:eastAsia="仿宋" w:hAnsi="仿宋" w:hint="eastAsia"/>
          <w:sz w:val="32"/>
          <w:szCs w:val="36"/>
        </w:rPr>
        <w:t>时间在</w:t>
      </w:r>
      <w:r w:rsidR="008213F6" w:rsidRPr="00FB5335">
        <w:rPr>
          <w:rFonts w:ascii="仿宋" w:eastAsia="仿宋" w:hAnsi="仿宋"/>
          <w:sz w:val="32"/>
          <w:szCs w:val="36"/>
        </w:rPr>
        <w:t>2023年</w:t>
      </w:r>
      <w:r w:rsidR="00DF44BF">
        <w:rPr>
          <w:rFonts w:ascii="仿宋" w:eastAsia="仿宋" w:hAnsi="仿宋" w:hint="eastAsia"/>
          <w:sz w:val="32"/>
          <w:szCs w:val="36"/>
        </w:rPr>
        <w:t>10</w:t>
      </w:r>
      <w:r w:rsidR="008213F6" w:rsidRPr="00FB5335">
        <w:rPr>
          <w:rFonts w:ascii="仿宋" w:eastAsia="仿宋" w:hAnsi="仿宋"/>
          <w:sz w:val="32"/>
          <w:szCs w:val="36"/>
        </w:rPr>
        <w:t>月</w:t>
      </w:r>
      <w:r w:rsidR="00C53C88">
        <w:rPr>
          <w:rFonts w:ascii="仿宋" w:eastAsia="仿宋" w:hAnsi="仿宋" w:hint="eastAsia"/>
          <w:sz w:val="32"/>
          <w:szCs w:val="36"/>
        </w:rPr>
        <w:t>1</w:t>
      </w:r>
      <w:r w:rsidR="00F33FB8">
        <w:rPr>
          <w:rFonts w:ascii="仿宋" w:eastAsia="仿宋" w:hAnsi="仿宋" w:hint="eastAsia"/>
          <w:sz w:val="32"/>
          <w:szCs w:val="36"/>
        </w:rPr>
        <w:t>4</w:t>
      </w:r>
      <w:r w:rsidR="008213F6" w:rsidRPr="00FB5335">
        <w:rPr>
          <w:rFonts w:ascii="仿宋" w:eastAsia="仿宋" w:hAnsi="仿宋"/>
          <w:sz w:val="32"/>
          <w:szCs w:val="36"/>
        </w:rPr>
        <w:t>日至2023年</w:t>
      </w:r>
      <w:r w:rsidR="00DF44BF">
        <w:rPr>
          <w:rFonts w:ascii="仿宋" w:eastAsia="仿宋" w:hAnsi="仿宋" w:hint="eastAsia"/>
          <w:sz w:val="32"/>
          <w:szCs w:val="36"/>
        </w:rPr>
        <w:t>1</w:t>
      </w:r>
      <w:r w:rsidR="00C53C88">
        <w:rPr>
          <w:rFonts w:ascii="仿宋" w:eastAsia="仿宋" w:hAnsi="仿宋" w:hint="eastAsia"/>
          <w:sz w:val="32"/>
          <w:szCs w:val="36"/>
        </w:rPr>
        <w:t>1</w:t>
      </w:r>
      <w:r w:rsidR="008213F6" w:rsidRPr="00FB5335">
        <w:rPr>
          <w:rFonts w:ascii="仿宋" w:eastAsia="仿宋" w:hAnsi="仿宋"/>
          <w:sz w:val="32"/>
          <w:szCs w:val="36"/>
        </w:rPr>
        <w:t>月</w:t>
      </w:r>
      <w:r w:rsidR="008770D1">
        <w:rPr>
          <w:rFonts w:ascii="仿宋" w:eastAsia="仿宋" w:hAnsi="仿宋" w:hint="eastAsia"/>
          <w:sz w:val="32"/>
          <w:szCs w:val="36"/>
        </w:rPr>
        <w:t>15</w:t>
      </w:r>
      <w:r w:rsidR="008213F6" w:rsidRPr="00FB5335">
        <w:rPr>
          <w:rFonts w:ascii="仿宋" w:eastAsia="仿宋" w:hAnsi="仿宋"/>
          <w:sz w:val="32"/>
          <w:szCs w:val="36"/>
        </w:rPr>
        <w:t>日。</w:t>
      </w:r>
    </w:p>
    <w:p w14:paraId="378AF790" w14:textId="4D45A1A1" w:rsidR="00921A71" w:rsidRDefault="00921A71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FB5335">
        <w:rPr>
          <w:rFonts w:ascii="仿宋" w:eastAsia="仿宋" w:hAnsi="仿宋" w:hint="eastAsia"/>
          <w:sz w:val="32"/>
          <w:szCs w:val="36"/>
        </w:rPr>
        <w:t>请各学院</w:t>
      </w:r>
      <w:r w:rsidR="003D07CE" w:rsidRPr="00FB5335">
        <w:rPr>
          <w:rFonts w:ascii="仿宋" w:eastAsia="仿宋" w:hAnsi="仿宋" w:hint="eastAsia"/>
          <w:sz w:val="32"/>
          <w:szCs w:val="36"/>
        </w:rPr>
        <w:t>高度重视，认真组织</w:t>
      </w:r>
      <w:r w:rsidR="00FB5335" w:rsidRPr="00FB5335">
        <w:rPr>
          <w:rFonts w:ascii="仿宋" w:eastAsia="仿宋" w:hAnsi="仿宋" w:hint="eastAsia"/>
          <w:sz w:val="32"/>
          <w:szCs w:val="36"/>
        </w:rPr>
        <w:t>本次实验室安全准入考核</w:t>
      </w:r>
      <w:r w:rsidR="0049108B">
        <w:rPr>
          <w:rFonts w:ascii="仿宋" w:eastAsia="仿宋" w:hAnsi="仿宋" w:hint="eastAsia"/>
          <w:sz w:val="32"/>
          <w:szCs w:val="36"/>
        </w:rPr>
        <w:t>，</w:t>
      </w:r>
      <w:r w:rsidR="0012425F" w:rsidRPr="00FB5335">
        <w:rPr>
          <w:rFonts w:ascii="仿宋" w:eastAsia="仿宋" w:hAnsi="仿宋" w:hint="eastAsia"/>
          <w:sz w:val="32"/>
          <w:szCs w:val="36"/>
        </w:rPr>
        <w:t>严格按照教育部有关文件要求，未取得合格成绩者不允许进入教学实验室。各学院考核</w:t>
      </w:r>
      <w:r w:rsidRPr="00FB5335">
        <w:rPr>
          <w:rFonts w:ascii="仿宋" w:eastAsia="仿宋" w:hAnsi="仿宋" w:hint="eastAsia"/>
          <w:sz w:val="32"/>
          <w:szCs w:val="36"/>
        </w:rPr>
        <w:t>后将学生成绩</w:t>
      </w:r>
      <w:r w:rsidR="0078161C">
        <w:rPr>
          <w:rFonts w:ascii="仿宋" w:eastAsia="仿宋" w:hAnsi="仿宋" w:hint="eastAsia"/>
          <w:sz w:val="32"/>
          <w:szCs w:val="36"/>
        </w:rPr>
        <w:t>和</w:t>
      </w:r>
      <w:r w:rsidRPr="00FB5335">
        <w:rPr>
          <w:rFonts w:ascii="仿宋" w:eastAsia="仿宋" w:hAnsi="仿宋" w:hint="eastAsia"/>
          <w:sz w:val="32"/>
          <w:szCs w:val="36"/>
        </w:rPr>
        <w:t>参加</w:t>
      </w:r>
      <w:r w:rsidR="003D07CE" w:rsidRPr="00FB5335">
        <w:rPr>
          <w:rFonts w:ascii="仿宋" w:eastAsia="仿宋" w:hAnsi="仿宋" w:hint="eastAsia"/>
          <w:sz w:val="32"/>
          <w:szCs w:val="36"/>
        </w:rPr>
        <w:t>考核</w:t>
      </w:r>
      <w:r w:rsidRPr="00FB5335">
        <w:rPr>
          <w:rFonts w:ascii="仿宋" w:eastAsia="仿宋" w:hAnsi="仿宋" w:hint="eastAsia"/>
          <w:sz w:val="32"/>
          <w:szCs w:val="36"/>
        </w:rPr>
        <w:t>的教职工成绩单纸质版</w:t>
      </w:r>
      <w:r w:rsidR="0078161C">
        <w:rPr>
          <w:rFonts w:ascii="仿宋" w:eastAsia="仿宋" w:hAnsi="仿宋" w:hint="eastAsia"/>
          <w:sz w:val="32"/>
          <w:szCs w:val="36"/>
        </w:rPr>
        <w:t>分别</w:t>
      </w:r>
      <w:r w:rsidR="00FB5335" w:rsidRPr="00FB5335">
        <w:rPr>
          <w:rFonts w:ascii="仿宋" w:eastAsia="仿宋" w:hAnsi="仿宋" w:hint="eastAsia"/>
          <w:sz w:val="32"/>
          <w:szCs w:val="36"/>
        </w:rPr>
        <w:t>加</w:t>
      </w:r>
      <w:r w:rsidR="0012425F" w:rsidRPr="00FB5335">
        <w:rPr>
          <w:rFonts w:ascii="仿宋" w:eastAsia="仿宋" w:hAnsi="仿宋" w:hint="eastAsia"/>
          <w:sz w:val="32"/>
          <w:szCs w:val="36"/>
        </w:rPr>
        <w:t>盖</w:t>
      </w:r>
      <w:r w:rsidR="00FB5335" w:rsidRPr="00FB5335">
        <w:rPr>
          <w:rFonts w:ascii="仿宋" w:eastAsia="仿宋" w:hAnsi="仿宋" w:hint="eastAsia"/>
          <w:sz w:val="32"/>
          <w:szCs w:val="36"/>
        </w:rPr>
        <w:t>学院公章，</w:t>
      </w:r>
      <w:r w:rsidR="0012425F" w:rsidRPr="00FB5335">
        <w:rPr>
          <w:rFonts w:ascii="仿宋" w:eastAsia="仿宋" w:hAnsi="仿宋" w:hint="eastAsia"/>
          <w:sz w:val="32"/>
          <w:szCs w:val="36"/>
        </w:rPr>
        <w:t>学院和教务处各</w:t>
      </w:r>
      <w:r w:rsidRPr="00FB5335">
        <w:rPr>
          <w:rFonts w:ascii="仿宋" w:eastAsia="仿宋" w:hAnsi="仿宋" w:hint="eastAsia"/>
          <w:sz w:val="32"/>
          <w:szCs w:val="36"/>
        </w:rPr>
        <w:t>一份，存档备查。</w:t>
      </w:r>
      <w:r w:rsidR="0012425F" w:rsidRPr="00FB5335">
        <w:rPr>
          <w:rFonts w:ascii="仿宋" w:eastAsia="仿宋" w:hAnsi="仿宋" w:hint="eastAsia"/>
          <w:sz w:val="32"/>
          <w:szCs w:val="36"/>
        </w:rPr>
        <w:t>成绩单提交时间为</w:t>
      </w:r>
      <w:r w:rsidR="00DF44BF">
        <w:rPr>
          <w:rFonts w:ascii="仿宋" w:eastAsia="仿宋" w:hAnsi="仿宋" w:hint="eastAsia"/>
          <w:sz w:val="32"/>
          <w:szCs w:val="36"/>
        </w:rPr>
        <w:t>1</w:t>
      </w:r>
      <w:r w:rsidR="00C53C88">
        <w:rPr>
          <w:rFonts w:ascii="仿宋" w:eastAsia="仿宋" w:hAnsi="仿宋" w:hint="eastAsia"/>
          <w:sz w:val="32"/>
          <w:szCs w:val="36"/>
        </w:rPr>
        <w:t>1</w:t>
      </w:r>
      <w:r w:rsidR="0012425F" w:rsidRPr="00FB5335">
        <w:rPr>
          <w:rFonts w:ascii="仿宋" w:eastAsia="仿宋" w:hAnsi="仿宋" w:hint="eastAsia"/>
          <w:sz w:val="32"/>
          <w:szCs w:val="36"/>
        </w:rPr>
        <w:t>月</w:t>
      </w:r>
      <w:r w:rsidR="008770D1">
        <w:rPr>
          <w:rFonts w:ascii="仿宋" w:eastAsia="仿宋" w:hAnsi="仿宋" w:hint="eastAsia"/>
          <w:sz w:val="32"/>
          <w:szCs w:val="36"/>
        </w:rPr>
        <w:t>15</w:t>
      </w:r>
      <w:r w:rsidR="0012425F" w:rsidRPr="00FB5335">
        <w:rPr>
          <w:rFonts w:ascii="仿宋" w:eastAsia="仿宋" w:hAnsi="仿宋" w:hint="eastAsia"/>
          <w:sz w:val="32"/>
          <w:szCs w:val="36"/>
        </w:rPr>
        <w:t>日下班前。</w:t>
      </w:r>
      <w:r w:rsidR="00FB5335" w:rsidRPr="00FB5335">
        <w:rPr>
          <w:rFonts w:ascii="仿宋" w:eastAsia="仿宋" w:hAnsi="仿宋" w:hint="eastAsia"/>
          <w:sz w:val="32"/>
          <w:szCs w:val="36"/>
        </w:rPr>
        <w:t>影像资料自行保存。</w:t>
      </w:r>
    </w:p>
    <w:p w14:paraId="6C16A1F5" w14:textId="77777777" w:rsidR="002C091A" w:rsidRDefault="002C091A" w:rsidP="00EA3D1A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</w:p>
    <w:p w14:paraId="39F6026E" w14:textId="02C5A5B7" w:rsidR="002C091A" w:rsidRPr="002C091A" w:rsidRDefault="002C091A" w:rsidP="00C34286">
      <w:pPr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附件1：</w:t>
      </w:r>
      <w:r w:rsidRPr="002C091A">
        <w:rPr>
          <w:rFonts w:ascii="仿宋" w:eastAsia="仿宋" w:hAnsi="仿宋" w:hint="eastAsia"/>
          <w:sz w:val="32"/>
          <w:szCs w:val="36"/>
        </w:rPr>
        <w:t>实验室安全培训准入系统</w:t>
      </w:r>
      <w:r w:rsidRPr="002C091A">
        <w:rPr>
          <w:rFonts w:ascii="仿宋" w:eastAsia="仿宋" w:hAnsi="仿宋"/>
          <w:sz w:val="32"/>
          <w:szCs w:val="36"/>
        </w:rPr>
        <w:t xml:space="preserve"> V1.1</w:t>
      </w:r>
      <w:r w:rsidRPr="002C091A">
        <w:rPr>
          <w:rFonts w:ascii="仿宋" w:eastAsia="仿宋" w:hAnsi="仿宋" w:hint="eastAsia"/>
          <w:sz w:val="32"/>
          <w:szCs w:val="36"/>
        </w:rPr>
        <w:t>操作手册</w:t>
      </w:r>
    </w:p>
    <w:p w14:paraId="289235F4" w14:textId="3A01022D" w:rsidR="0012425F" w:rsidRPr="0012425F" w:rsidRDefault="0012425F" w:rsidP="007A3B1E">
      <w:pPr>
        <w:spacing w:line="560" w:lineRule="exact"/>
        <w:ind w:firstLineChars="1894" w:firstLine="6061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教务处</w:t>
      </w:r>
    </w:p>
    <w:p w14:paraId="14BDA452" w14:textId="779EE536" w:rsidR="0012425F" w:rsidRPr="0012425F" w:rsidRDefault="0012425F" w:rsidP="008C3514">
      <w:pPr>
        <w:spacing w:line="560" w:lineRule="exact"/>
        <w:ind w:firstLineChars="1594" w:firstLine="5101"/>
        <w:rPr>
          <w:rFonts w:ascii="仿宋" w:eastAsia="仿宋" w:hAnsi="仿宋"/>
          <w:sz w:val="32"/>
          <w:szCs w:val="36"/>
        </w:rPr>
      </w:pPr>
      <w:r w:rsidRPr="0012425F">
        <w:rPr>
          <w:rFonts w:ascii="仿宋" w:eastAsia="仿宋" w:hAnsi="仿宋"/>
          <w:sz w:val="32"/>
          <w:szCs w:val="36"/>
        </w:rPr>
        <w:t>2023年</w:t>
      </w:r>
      <w:r w:rsidR="00C53C88">
        <w:rPr>
          <w:rFonts w:ascii="仿宋" w:eastAsia="仿宋" w:hAnsi="仿宋" w:hint="eastAsia"/>
          <w:sz w:val="32"/>
          <w:szCs w:val="36"/>
        </w:rPr>
        <w:t>10</w:t>
      </w:r>
      <w:r w:rsidRPr="0012425F">
        <w:rPr>
          <w:rFonts w:ascii="仿宋" w:eastAsia="仿宋" w:hAnsi="仿宋"/>
          <w:sz w:val="32"/>
          <w:szCs w:val="36"/>
        </w:rPr>
        <w:t>月</w:t>
      </w:r>
      <w:r w:rsidR="00C53C88">
        <w:rPr>
          <w:rFonts w:ascii="仿宋" w:eastAsia="仿宋" w:hAnsi="仿宋" w:hint="eastAsia"/>
          <w:sz w:val="32"/>
          <w:szCs w:val="36"/>
        </w:rPr>
        <w:t>13</w:t>
      </w:r>
      <w:r w:rsidRPr="0012425F">
        <w:rPr>
          <w:rFonts w:ascii="仿宋" w:eastAsia="仿宋" w:hAnsi="仿宋"/>
          <w:sz w:val="32"/>
          <w:szCs w:val="36"/>
        </w:rPr>
        <w:t>日</w:t>
      </w:r>
    </w:p>
    <w:sectPr w:rsidR="0012425F" w:rsidRPr="00124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6F97D" w14:textId="77777777" w:rsidR="00FB7C3D" w:rsidRDefault="00FB7C3D" w:rsidP="000653CE">
      <w:r>
        <w:separator/>
      </w:r>
    </w:p>
  </w:endnote>
  <w:endnote w:type="continuationSeparator" w:id="0">
    <w:p w14:paraId="11808B71" w14:textId="77777777" w:rsidR="00FB7C3D" w:rsidRDefault="00FB7C3D" w:rsidP="0006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646DE" w14:textId="77777777" w:rsidR="00FB7C3D" w:rsidRDefault="00FB7C3D" w:rsidP="000653CE">
      <w:r>
        <w:separator/>
      </w:r>
    </w:p>
  </w:footnote>
  <w:footnote w:type="continuationSeparator" w:id="0">
    <w:p w14:paraId="383082F3" w14:textId="77777777" w:rsidR="00FB7C3D" w:rsidRDefault="00FB7C3D" w:rsidP="00065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F6"/>
    <w:rsid w:val="0003097A"/>
    <w:rsid w:val="000653CE"/>
    <w:rsid w:val="00086735"/>
    <w:rsid w:val="000C4125"/>
    <w:rsid w:val="00115A38"/>
    <w:rsid w:val="0012425F"/>
    <w:rsid w:val="001313CC"/>
    <w:rsid w:val="001A1ACC"/>
    <w:rsid w:val="002B1559"/>
    <w:rsid w:val="002C091A"/>
    <w:rsid w:val="002C2CE1"/>
    <w:rsid w:val="003B0465"/>
    <w:rsid w:val="003D07CE"/>
    <w:rsid w:val="003F4B79"/>
    <w:rsid w:val="0045017A"/>
    <w:rsid w:val="0049108B"/>
    <w:rsid w:val="004C6231"/>
    <w:rsid w:val="00557CAF"/>
    <w:rsid w:val="005C4340"/>
    <w:rsid w:val="0061012C"/>
    <w:rsid w:val="0067714D"/>
    <w:rsid w:val="007531B9"/>
    <w:rsid w:val="007758F2"/>
    <w:rsid w:val="0078161C"/>
    <w:rsid w:val="007A3B1E"/>
    <w:rsid w:val="007A4138"/>
    <w:rsid w:val="008213F6"/>
    <w:rsid w:val="008358BC"/>
    <w:rsid w:val="00865CCE"/>
    <w:rsid w:val="008770D1"/>
    <w:rsid w:val="008C3514"/>
    <w:rsid w:val="008F551E"/>
    <w:rsid w:val="009133F5"/>
    <w:rsid w:val="00921A71"/>
    <w:rsid w:val="00A16195"/>
    <w:rsid w:val="00AC6F47"/>
    <w:rsid w:val="00B84179"/>
    <w:rsid w:val="00BD4C6D"/>
    <w:rsid w:val="00C34286"/>
    <w:rsid w:val="00C53C88"/>
    <w:rsid w:val="00CF36C5"/>
    <w:rsid w:val="00D4345E"/>
    <w:rsid w:val="00DC6737"/>
    <w:rsid w:val="00DD6269"/>
    <w:rsid w:val="00DF44BF"/>
    <w:rsid w:val="00EA3D1A"/>
    <w:rsid w:val="00EA72CD"/>
    <w:rsid w:val="00ED1EDD"/>
    <w:rsid w:val="00EE423F"/>
    <w:rsid w:val="00F33FB8"/>
    <w:rsid w:val="00F61A1A"/>
    <w:rsid w:val="00FB5335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A2B92"/>
  <w15:chartTrackingRefBased/>
  <w15:docId w15:val="{564C43E7-6115-42B6-95E3-667C0E65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213F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213F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6771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14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65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53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5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5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D8E6-8601-4488-B023-7CF912B1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2023-08-20T02:27:00Z</dcterms:created>
  <dcterms:modified xsi:type="dcterms:W3CDTF">2023-10-13T07:55:00Z</dcterms:modified>
</cp:coreProperties>
</file>