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2022 年度青少年发展研究计划课题指南</w:t>
      </w:r>
    </w:p>
    <w:bookmarkEnd w:id="0"/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一、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理论类课题参考方向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（一）团史青运史研究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1.中国共产党领导中国青年运动的机制研究■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2.中国共青团的历史价值、经验与使命研究■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3.百年青运史中青年思想政治引领的经验研究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4.中国青年运动历史与共青团关系研究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5.五四精神在当代中国青年的传承和发展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6.共青团政治性、先进性、群众性的历史演进和经验研究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7.团的早期组织、历史事件和历史人物研究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8.青年运动史教育机制与效果评价研究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9.大学生践行伟大建党精神传承红色基因路径研究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（二）青年发展研究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10.习近平新时代中国特色社会主义思想的“青年化”阐释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11.青年优先发展的理论基础和实践路径研究■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12.完善青年发展领域相关法律法规研究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13.区域间青少年发展政策与实践的比较研究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14.当代青少年公民责任感发展研究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15.新文科背景下思政教育创新研究▲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16.互联网对青少年政治认同的影响及对策研究■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17.新时代乡村青少年政治价值观塑造的问题及优化路径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18.新时代加强青少年中华民族共同体意识教育研究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19.改革开放以来青少年思政教育政策的演变研究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20.网络舆情对青少年国家认同的影响及对策研究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21.吉林省高校大学生思想政治状况研究■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22.实践教育在青少年思想政治意识形成中作用机理研究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23.网络空间的青年亚文化研究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24.全过程人民民主实践中的青年参与研究■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25.吉林省青年参与乡村社会治理的现状和路径分析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26.吉林省青年人才参与乡村振兴的实践路径研究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27.培育新型青年职业农民的政策建议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28.乡村振兴战略背景下吉林省农村青年发展研究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29.乡村振兴战略下农村青少年教育困境及治理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30.吉林省青年婚育观念与行为研究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31.青年婚育分群体及差异化政策需求研究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32.吉林省青年婚姻生育及家庭观念状况调查分析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33.“十四五”时期吉林省青年就业结构和趋势研究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34.疫情影响下吉林省内青年就业促进政策研究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35.吉林省高校毕业生就业创业政策研究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36.吉林省高校毕业生留省就业的困境与优化路径研究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37.吉林省职业院校学生职业素养培育的研究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38.重大公共突发事件中的青少年心理及行为分析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39.青少年心理问题的社会化辅导机制研究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40.民事法律领域未成年人权益保护机制研究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41.新业态发展视域下吉林省产学研协同育人升级路径研究▲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42.吉林省青少年参与冰雪文化传播和产业发展研究▲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43.疫情防控中提升青年志愿服务效能助力基层治理研究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44.家庭教育指导服务体系构建研究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45.青少年“家校共育”实施策略研究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（三）青少年与共青团工作研究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46.新时代共青团青年人才工作体系机制探究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47.新时代共青团工作模式与机制创新研究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48.新时代团干部队伍建设研究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49.青年志愿者参与社会治理创新的机制研究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50.吉林省青少年入团动机研究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51.吉林省高校学生会、学生社团改革与发展路径研究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52.新时代团员先进性评价指数研究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53.吉林省高校（中学）团校教师培养路径和评价标准研究▲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54.吉林省青少年科技创新实践教育研究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55.吉林省深入实施“青马工程”分层分类培养路径研究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（四）中小学团队工作研究▲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56.新时代少先队工作理论与实践创新研究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57.少先队辅导员队伍政治素质评价指标体系研究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58.新时代强化少先队对少年儿童的政治启蒙和价值观塑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造的创新路径研究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59.少先队员阶梯式政治启蒙要素和路径研究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60.“四史”教育对少先队员的教育功能及其实践路径的探索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61.少先队活动课程实施策略与模式研究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62.少先队红色文化教育的实践研究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63.少先队员光荣感评价指标体系研究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64.义务教育阶段“双减”政策的教育保障体系研究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二、调研类课题参考方向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65.吉林省新职业青年的群体特征和现状分析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66.双减背景下吉林省青少年课外教育需求与现状调研★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67.网络消费文化对青少年消费观念和行为的影响研究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68.吉林籍高校毕业生返乡就业现状分析与政策建议研究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69.灵活就业青年社会保障现状与政策建议研究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70.吉林省高校应届毕业生职业意向与择业趋势研究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71.吉林省高校学生社团发展状况调研★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72.2019—2022 届吉林省高校毕业生就业情况比较研究 ★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73.吉林省“空巢青年”群体生存状态调查及对策研究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带有■标识的课题为省社科课题倾向的研究领域，带有★标识的课题为省智库基金项目倾向的调研类研究课题，带有▲标识的课题为省教育规划课题倾向的研究领域。课题指南仅规定研究范围和方向，申请人可自行设计具体题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A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2022-05-08T02:13:17Z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A67BE7C412F9428FA595B736249483DB</vt:lpwstr>
  </property>
</Properties>
</file>